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E0C70" w14:textId="01A4D829" w:rsidR="00A97320" w:rsidRPr="00EC6C94" w:rsidRDefault="0063043A" w:rsidP="00EA67DE">
      <w:pPr>
        <w:pStyle w:val="Contents"/>
        <w:tabs>
          <w:tab w:val="center" w:pos="4678"/>
          <w:tab w:val="right" w:pos="9356"/>
        </w:tabs>
        <w:jc w:val="center"/>
        <w:rPr>
          <w:rFonts w:ascii="Times New Roman" w:hAnsi="Times New Roman"/>
          <w:color w:val="000000" w:themeColor="text1"/>
          <w:sz w:val="24"/>
          <w:szCs w:val="24"/>
        </w:rPr>
      </w:pPr>
      <w:bookmarkStart w:id="0" w:name="_Toc258322698"/>
      <w:r w:rsidRPr="00EC6C94">
        <w:rPr>
          <w:rFonts w:ascii="Times New Roman" w:hAnsi="Times New Roman"/>
          <w:color w:val="000000" w:themeColor="text1"/>
          <w:sz w:val="24"/>
          <w:szCs w:val="24"/>
        </w:rPr>
        <w:t xml:space="preserve">Software </w:t>
      </w:r>
      <w:r w:rsidR="00A97320" w:rsidRPr="00EC6C94">
        <w:rPr>
          <w:rFonts w:ascii="Times New Roman" w:hAnsi="Times New Roman"/>
          <w:color w:val="000000" w:themeColor="text1"/>
          <w:sz w:val="24"/>
          <w:szCs w:val="24"/>
        </w:rPr>
        <w:t xml:space="preserve">SUPPLY </w:t>
      </w:r>
      <w:r w:rsidR="007E2898" w:rsidRPr="00EC6C94">
        <w:rPr>
          <w:rFonts w:ascii="Times New Roman" w:hAnsi="Times New Roman"/>
          <w:color w:val="000000" w:themeColor="text1"/>
          <w:sz w:val="24"/>
          <w:szCs w:val="24"/>
        </w:rPr>
        <w:t xml:space="preserve">and license </w:t>
      </w:r>
      <w:r w:rsidR="00A97320" w:rsidRPr="00EC6C94">
        <w:rPr>
          <w:rFonts w:ascii="Times New Roman" w:hAnsi="Times New Roman"/>
          <w:color w:val="000000" w:themeColor="text1"/>
          <w:sz w:val="24"/>
          <w:szCs w:val="24"/>
        </w:rPr>
        <w:t>AGREEMENT</w:t>
      </w:r>
    </w:p>
    <w:p w14:paraId="68DE0C71" w14:textId="77777777" w:rsidR="00EF6698" w:rsidRPr="00EC6C94" w:rsidRDefault="00EF6698" w:rsidP="00EF6698">
      <w:pPr>
        <w:rPr>
          <w:rFonts w:ascii="Times New Roman" w:hAnsi="Times New Roman"/>
          <w:color w:val="000000" w:themeColor="text1"/>
        </w:rPr>
      </w:pPr>
    </w:p>
    <w:p w14:paraId="68DE0C72" w14:textId="77777777" w:rsidR="00A97320" w:rsidRPr="00EC6C94" w:rsidRDefault="00A97320" w:rsidP="001F7A6A">
      <w:pPr>
        <w:pStyle w:val="byandbetween"/>
        <w:spacing w:before="0"/>
        <w:ind w:left="0"/>
        <w:jc w:val="both"/>
        <w:rPr>
          <w:rFonts w:ascii="Times New Roman" w:hAnsi="Times New Roman"/>
          <w:color w:val="000000" w:themeColor="text1"/>
          <w:sz w:val="24"/>
          <w:szCs w:val="24"/>
          <w:lang w:val="en-US"/>
        </w:rPr>
      </w:pPr>
      <w:proofErr w:type="gramStart"/>
      <w:r w:rsidRPr="00EC6C94">
        <w:rPr>
          <w:rFonts w:ascii="Times New Roman" w:hAnsi="Times New Roman"/>
          <w:color w:val="000000" w:themeColor="text1"/>
          <w:sz w:val="24"/>
          <w:szCs w:val="24"/>
          <w:lang w:val="en-GB"/>
        </w:rPr>
        <w:t>by</w:t>
      </w:r>
      <w:proofErr w:type="gramEnd"/>
      <w:r w:rsidRPr="00EC6C94">
        <w:rPr>
          <w:rFonts w:ascii="Times New Roman" w:hAnsi="Times New Roman"/>
          <w:color w:val="000000" w:themeColor="text1"/>
          <w:sz w:val="24"/>
          <w:szCs w:val="24"/>
          <w:lang w:val="en-GB"/>
        </w:rPr>
        <w:t xml:space="preserve"> and between</w:t>
      </w:r>
    </w:p>
    <w:p w14:paraId="68DE0C73" w14:textId="77777777" w:rsidR="009573F6" w:rsidRPr="00EC6C94" w:rsidRDefault="00F02E83" w:rsidP="001F7A6A">
      <w:pPr>
        <w:pStyle w:val="CenteredText0"/>
        <w:spacing w:before="120"/>
        <w:ind w:left="0"/>
        <w:jc w:val="both"/>
        <w:rPr>
          <w:rFonts w:ascii="Times New Roman" w:hAnsi="Times New Roman"/>
          <w:b/>
          <w:color w:val="000000" w:themeColor="text1"/>
          <w:sz w:val="24"/>
          <w:szCs w:val="24"/>
        </w:rPr>
      </w:pPr>
      <w:r w:rsidRPr="00EC6C94">
        <w:rPr>
          <w:rFonts w:ascii="Times New Roman" w:hAnsi="Times New Roman"/>
          <w:b/>
          <w:color w:val="000000" w:themeColor="text1"/>
          <w:sz w:val="24"/>
          <w:szCs w:val="24"/>
        </w:rPr>
        <w:t>HungaroControl</w:t>
      </w:r>
      <w:r w:rsidR="00345779" w:rsidRPr="00EC6C94">
        <w:rPr>
          <w:rFonts w:ascii="Times New Roman" w:hAnsi="Times New Roman"/>
          <w:b/>
          <w:color w:val="000000" w:themeColor="text1"/>
          <w:sz w:val="24"/>
          <w:szCs w:val="24"/>
        </w:rPr>
        <w:t xml:space="preserve"> </w:t>
      </w:r>
      <w:proofErr w:type="spellStart"/>
      <w:r w:rsidR="00345779" w:rsidRPr="00EC6C94">
        <w:rPr>
          <w:rFonts w:ascii="Times New Roman" w:hAnsi="Times New Roman"/>
          <w:b/>
          <w:color w:val="000000" w:themeColor="text1"/>
          <w:sz w:val="24"/>
          <w:szCs w:val="24"/>
        </w:rPr>
        <w:t>Pte</w:t>
      </w:r>
      <w:r w:rsidR="003372FB" w:rsidRPr="00EC6C94">
        <w:rPr>
          <w:rFonts w:ascii="Times New Roman" w:hAnsi="Times New Roman"/>
          <w:b/>
          <w:color w:val="000000" w:themeColor="text1"/>
          <w:sz w:val="24"/>
          <w:szCs w:val="24"/>
        </w:rPr>
        <w:t>.</w:t>
      </w:r>
      <w:proofErr w:type="spellEnd"/>
      <w:r w:rsidR="00345779" w:rsidRPr="00EC6C94">
        <w:rPr>
          <w:rFonts w:ascii="Times New Roman" w:hAnsi="Times New Roman"/>
          <w:b/>
          <w:color w:val="000000" w:themeColor="text1"/>
          <w:sz w:val="24"/>
          <w:szCs w:val="24"/>
        </w:rPr>
        <w:t xml:space="preserve"> Ltd</w:t>
      </w:r>
      <w:r w:rsidR="003372FB" w:rsidRPr="00EC6C94">
        <w:rPr>
          <w:rFonts w:ascii="Times New Roman" w:hAnsi="Times New Roman"/>
          <w:b/>
          <w:color w:val="000000" w:themeColor="text1"/>
          <w:sz w:val="24"/>
          <w:szCs w:val="24"/>
        </w:rPr>
        <w:t>.</w:t>
      </w:r>
      <w:r w:rsidR="00345779" w:rsidRPr="00EC6C94">
        <w:rPr>
          <w:rFonts w:ascii="Times New Roman" w:hAnsi="Times New Roman"/>
          <w:b/>
          <w:color w:val="000000" w:themeColor="text1"/>
          <w:sz w:val="24"/>
          <w:szCs w:val="24"/>
        </w:rPr>
        <w:t xml:space="preserve"> Co</w:t>
      </w:r>
      <w:r w:rsidR="003372FB" w:rsidRPr="00EC6C94">
        <w:rPr>
          <w:rFonts w:ascii="Times New Roman" w:hAnsi="Times New Roman"/>
          <w:b/>
          <w:color w:val="000000" w:themeColor="text1"/>
          <w:sz w:val="24"/>
          <w:szCs w:val="24"/>
        </w:rPr>
        <w:t>.</w:t>
      </w:r>
    </w:p>
    <w:p w14:paraId="68DE0C75" w14:textId="77777777" w:rsidR="007F768E" w:rsidRPr="00EC6C94" w:rsidRDefault="007F768E" w:rsidP="001F7A6A">
      <w:pPr>
        <w:tabs>
          <w:tab w:val="left" w:pos="3261"/>
        </w:tabs>
        <w:spacing w:line="240" w:lineRule="auto"/>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Registered seat:</w:t>
      </w:r>
      <w:r w:rsidRPr="00EC6C94">
        <w:rPr>
          <w:rFonts w:ascii="Times New Roman" w:hAnsi="Times New Roman"/>
          <w:color w:val="000000" w:themeColor="text1"/>
          <w:sz w:val="24"/>
          <w:szCs w:val="24"/>
        </w:rPr>
        <w:tab/>
      </w:r>
      <w:proofErr w:type="spellStart"/>
      <w:r w:rsidRPr="00EC6C94">
        <w:rPr>
          <w:rFonts w:ascii="Times New Roman" w:hAnsi="Times New Roman"/>
          <w:color w:val="000000" w:themeColor="text1"/>
          <w:sz w:val="24"/>
          <w:szCs w:val="24"/>
        </w:rPr>
        <w:t>Igló</w:t>
      </w:r>
      <w:proofErr w:type="spellEnd"/>
      <w:r w:rsidRPr="00EC6C94">
        <w:rPr>
          <w:rFonts w:ascii="Times New Roman" w:hAnsi="Times New Roman"/>
          <w:color w:val="000000" w:themeColor="text1"/>
          <w:sz w:val="24"/>
          <w:szCs w:val="24"/>
        </w:rPr>
        <w:t xml:space="preserve"> u. 33-35., 1185 Budapest, Hungary</w:t>
      </w:r>
    </w:p>
    <w:p w14:paraId="68DE0C76" w14:textId="77777777" w:rsidR="00345779" w:rsidRPr="00EC6C94" w:rsidRDefault="00345779" w:rsidP="001F7A6A">
      <w:pPr>
        <w:tabs>
          <w:tab w:val="left" w:pos="3261"/>
        </w:tabs>
        <w:spacing w:line="240" w:lineRule="auto"/>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EU tax number:</w:t>
      </w:r>
      <w:r w:rsidRPr="00EC6C94">
        <w:rPr>
          <w:rFonts w:ascii="Times New Roman" w:hAnsi="Times New Roman"/>
          <w:color w:val="000000" w:themeColor="text1"/>
          <w:sz w:val="24"/>
          <w:szCs w:val="24"/>
        </w:rPr>
        <w:tab/>
        <w:t>HU 13851325</w:t>
      </w:r>
    </w:p>
    <w:p w14:paraId="68DE0C77" w14:textId="77777777" w:rsidR="00345779" w:rsidRPr="00EC6C94" w:rsidRDefault="00345779" w:rsidP="001F7A6A">
      <w:pPr>
        <w:tabs>
          <w:tab w:val="left" w:pos="3261"/>
        </w:tabs>
        <w:spacing w:line="240" w:lineRule="auto"/>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Company registration number:</w:t>
      </w:r>
      <w:r w:rsidRPr="00EC6C94">
        <w:rPr>
          <w:rFonts w:ascii="Times New Roman" w:hAnsi="Times New Roman"/>
          <w:color w:val="000000" w:themeColor="text1"/>
          <w:sz w:val="24"/>
          <w:szCs w:val="24"/>
        </w:rPr>
        <w:tab/>
        <w:t>01-10-045570</w:t>
      </w:r>
    </w:p>
    <w:p w14:paraId="68DE0C78" w14:textId="77777777" w:rsidR="00345779" w:rsidRPr="00EC6C94" w:rsidRDefault="00345779" w:rsidP="001F7A6A">
      <w:pPr>
        <w:tabs>
          <w:tab w:val="left" w:pos="3261"/>
        </w:tabs>
        <w:spacing w:line="240" w:lineRule="auto"/>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Bank account number:</w:t>
      </w:r>
      <w:r w:rsidRPr="00EC6C94">
        <w:rPr>
          <w:rFonts w:ascii="Times New Roman" w:hAnsi="Times New Roman"/>
          <w:color w:val="000000" w:themeColor="text1"/>
          <w:sz w:val="24"/>
          <w:szCs w:val="24"/>
        </w:rPr>
        <w:tab/>
        <w:t>10300002-10459732-48820029</w:t>
      </w:r>
    </w:p>
    <w:p w14:paraId="68DE0C79" w14:textId="77777777" w:rsidR="00345779" w:rsidRPr="00EC6C94" w:rsidRDefault="00345779" w:rsidP="001F7A6A">
      <w:pPr>
        <w:tabs>
          <w:tab w:val="left" w:pos="3261"/>
        </w:tabs>
        <w:spacing w:line="240" w:lineRule="auto"/>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IBAN:</w:t>
      </w:r>
      <w:r w:rsidRPr="00EC6C94">
        <w:rPr>
          <w:rFonts w:ascii="Times New Roman" w:hAnsi="Times New Roman"/>
          <w:color w:val="000000" w:themeColor="text1"/>
          <w:sz w:val="24"/>
          <w:szCs w:val="24"/>
        </w:rPr>
        <w:tab/>
        <w:t>HU27 1030 0002 1045 9732 4882 0029</w:t>
      </w:r>
    </w:p>
    <w:p w14:paraId="68DE0C7A" w14:textId="77777777" w:rsidR="00345779" w:rsidRPr="00EC6C94" w:rsidRDefault="00345779" w:rsidP="001F7A6A">
      <w:pPr>
        <w:tabs>
          <w:tab w:val="left" w:pos="3261"/>
        </w:tabs>
        <w:spacing w:line="240" w:lineRule="auto"/>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SWIFT:</w:t>
      </w:r>
      <w:r w:rsidRPr="00EC6C94">
        <w:rPr>
          <w:rFonts w:ascii="Times New Roman" w:hAnsi="Times New Roman"/>
          <w:color w:val="000000" w:themeColor="text1"/>
          <w:sz w:val="24"/>
          <w:szCs w:val="24"/>
        </w:rPr>
        <w:tab/>
        <w:t>MKKBHUHB</w:t>
      </w:r>
    </w:p>
    <w:p w14:paraId="68DE0C7B" w14:textId="0EB0550D" w:rsidR="00EF6698" w:rsidRPr="00EC6C94" w:rsidRDefault="00345779" w:rsidP="00EF6698">
      <w:pPr>
        <w:tabs>
          <w:tab w:val="left" w:pos="3261"/>
        </w:tabs>
        <w:spacing w:line="240" w:lineRule="auto"/>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Represented by:</w:t>
      </w:r>
      <w:r w:rsidRPr="00EC6C94">
        <w:rPr>
          <w:rFonts w:ascii="Times New Roman" w:hAnsi="Times New Roman"/>
          <w:color w:val="000000" w:themeColor="text1"/>
          <w:sz w:val="24"/>
          <w:szCs w:val="24"/>
        </w:rPr>
        <w:tab/>
      </w:r>
      <w:r w:rsidR="00EF6698" w:rsidRPr="00EC6C94">
        <w:rPr>
          <w:rFonts w:ascii="Times New Roman" w:hAnsi="Times New Roman"/>
          <w:color w:val="000000" w:themeColor="text1"/>
          <w:sz w:val="24"/>
          <w:szCs w:val="24"/>
        </w:rPr>
        <w:t>Barnabás KIS, Chief Technology Officer</w:t>
      </w:r>
      <w:r w:rsidR="0063043A" w:rsidRPr="00EC6C94">
        <w:rPr>
          <w:rFonts w:ascii="Times New Roman" w:hAnsi="Times New Roman"/>
          <w:color w:val="000000" w:themeColor="text1"/>
          <w:sz w:val="24"/>
          <w:szCs w:val="24"/>
        </w:rPr>
        <w:t xml:space="preserve"> and</w:t>
      </w:r>
    </w:p>
    <w:p w14:paraId="68DE0C7C" w14:textId="22AE8D8A" w:rsidR="00EF6698" w:rsidRPr="00EC6C94" w:rsidRDefault="00EF6698" w:rsidP="00DD3899">
      <w:pPr>
        <w:tabs>
          <w:tab w:val="left" w:pos="3261"/>
          <w:tab w:val="right" w:pos="9356"/>
        </w:tabs>
        <w:spacing w:line="240" w:lineRule="auto"/>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ab/>
      </w:r>
      <w:proofErr w:type="spellStart"/>
      <w:r w:rsidR="00FF5D53" w:rsidRPr="00EC6C94">
        <w:rPr>
          <w:rFonts w:ascii="Times New Roman" w:hAnsi="Times New Roman"/>
          <w:color w:val="000000" w:themeColor="text1"/>
          <w:sz w:val="24"/>
          <w:szCs w:val="24"/>
        </w:rPr>
        <w:t>Gyula</w:t>
      </w:r>
      <w:proofErr w:type="spellEnd"/>
      <w:r w:rsidR="00FF5D53" w:rsidRPr="00EC6C94">
        <w:rPr>
          <w:rFonts w:ascii="Times New Roman" w:hAnsi="Times New Roman"/>
          <w:color w:val="000000" w:themeColor="text1"/>
          <w:sz w:val="24"/>
          <w:szCs w:val="24"/>
        </w:rPr>
        <w:t xml:space="preserve"> HANGYÁL, ATM Director</w:t>
      </w:r>
    </w:p>
    <w:p w14:paraId="68DE0C7D" w14:textId="4A5C44B2" w:rsidR="00A97320" w:rsidRPr="00EC6C94" w:rsidRDefault="00345779" w:rsidP="00EF6698">
      <w:pPr>
        <w:tabs>
          <w:tab w:val="left" w:pos="3261"/>
        </w:tabs>
        <w:spacing w:line="240" w:lineRule="auto"/>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as</w:t>
      </w:r>
      <w:proofErr w:type="gramEnd"/>
      <w:r w:rsidRPr="00EC6C94">
        <w:rPr>
          <w:rFonts w:ascii="Times New Roman" w:hAnsi="Times New Roman"/>
          <w:color w:val="000000" w:themeColor="text1"/>
          <w:sz w:val="24"/>
          <w:szCs w:val="24"/>
        </w:rPr>
        <w:t xml:space="preserve"> customer,</w:t>
      </w:r>
      <w:r w:rsidR="007F768E" w:rsidRPr="00EC6C94">
        <w:rPr>
          <w:rFonts w:ascii="Times New Roman" w:hAnsi="Times New Roman"/>
          <w:color w:val="000000" w:themeColor="text1"/>
          <w:sz w:val="24"/>
          <w:szCs w:val="24"/>
        </w:rPr>
        <w:t xml:space="preserve"> </w:t>
      </w:r>
      <w:r w:rsidR="00A97320" w:rsidRPr="00EC6C94">
        <w:rPr>
          <w:rFonts w:ascii="Times New Roman" w:hAnsi="Times New Roman"/>
          <w:color w:val="000000" w:themeColor="text1"/>
          <w:sz w:val="24"/>
          <w:szCs w:val="24"/>
        </w:rPr>
        <w:t>hereinafter referred to as “</w:t>
      </w:r>
      <w:r w:rsidR="0063043A" w:rsidRPr="00EC6C94">
        <w:rPr>
          <w:rFonts w:ascii="Times New Roman" w:hAnsi="Times New Roman"/>
          <w:b/>
          <w:color w:val="000000" w:themeColor="text1"/>
          <w:sz w:val="24"/>
          <w:szCs w:val="24"/>
        </w:rPr>
        <w:t>Customer</w:t>
      </w:r>
      <w:r w:rsidR="00A97320" w:rsidRPr="00EC6C94">
        <w:rPr>
          <w:rFonts w:ascii="Times New Roman" w:hAnsi="Times New Roman"/>
          <w:color w:val="000000" w:themeColor="text1"/>
          <w:sz w:val="24"/>
          <w:szCs w:val="24"/>
        </w:rPr>
        <w:t>”</w:t>
      </w:r>
    </w:p>
    <w:p w14:paraId="68DE0C7E" w14:textId="77777777" w:rsidR="001F7A6A" w:rsidRPr="00EC6C94" w:rsidRDefault="001F7A6A" w:rsidP="001F7A6A">
      <w:pPr>
        <w:pStyle w:val="CenteredText0"/>
        <w:spacing w:before="120"/>
        <w:ind w:left="0"/>
        <w:jc w:val="both"/>
        <w:rPr>
          <w:rFonts w:ascii="Times New Roman" w:hAnsi="Times New Roman"/>
          <w:color w:val="000000" w:themeColor="text1"/>
          <w:sz w:val="24"/>
          <w:szCs w:val="24"/>
        </w:rPr>
      </w:pPr>
    </w:p>
    <w:p w14:paraId="68DE0C7F" w14:textId="77777777" w:rsidR="00A97320" w:rsidRPr="00EC6C94" w:rsidRDefault="00A97320" w:rsidP="001F7A6A">
      <w:pPr>
        <w:pStyle w:val="CenteredText0"/>
        <w:spacing w:before="120"/>
        <w:ind w:left="0"/>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and</w:t>
      </w:r>
      <w:proofErr w:type="gramEnd"/>
    </w:p>
    <w:p w14:paraId="1BD8F553" w14:textId="77777777" w:rsidR="001F522A" w:rsidRPr="00EC6C94" w:rsidRDefault="001F522A" w:rsidP="001F522A">
      <w:pPr>
        <w:pStyle w:val="CenteredText0"/>
        <w:spacing w:before="120"/>
        <w:ind w:left="0"/>
        <w:jc w:val="both"/>
        <w:rPr>
          <w:rFonts w:ascii="Times New Roman" w:hAnsi="Times New Roman"/>
          <w:b/>
          <w:color w:val="000000" w:themeColor="text1"/>
          <w:sz w:val="24"/>
          <w:szCs w:val="24"/>
        </w:rPr>
      </w:pPr>
      <w:r w:rsidRPr="00EC6C94">
        <w:rPr>
          <w:rFonts w:ascii="Times New Roman" w:hAnsi="Times New Roman"/>
          <w:b/>
          <w:color w:val="000000" w:themeColor="text1"/>
          <w:sz w:val="24"/>
          <w:szCs w:val="24"/>
        </w:rPr>
        <w:t>R-SYS Ltd.</w:t>
      </w:r>
    </w:p>
    <w:p w14:paraId="1B9FE869" w14:textId="26BD61F7" w:rsidR="001F522A" w:rsidRPr="00EC6C94" w:rsidRDefault="007F768E" w:rsidP="001F522A">
      <w:pPr>
        <w:tabs>
          <w:tab w:val="left" w:pos="3261"/>
        </w:tabs>
        <w:spacing w:line="240" w:lineRule="auto"/>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Registered seat:</w:t>
      </w:r>
      <w:r w:rsidR="001F522A" w:rsidRPr="00EC6C94">
        <w:rPr>
          <w:rFonts w:ascii="Times New Roman" w:hAnsi="Times New Roman"/>
          <w:color w:val="000000" w:themeColor="text1"/>
          <w:sz w:val="24"/>
          <w:szCs w:val="24"/>
        </w:rPr>
        <w:t xml:space="preserve"> </w:t>
      </w:r>
      <w:r w:rsidR="001F522A" w:rsidRPr="00EC6C94">
        <w:rPr>
          <w:rFonts w:ascii="Times New Roman" w:hAnsi="Times New Roman"/>
          <w:color w:val="000000" w:themeColor="text1"/>
          <w:sz w:val="24"/>
          <w:szCs w:val="24"/>
        </w:rPr>
        <w:tab/>
      </w:r>
      <w:proofErr w:type="spellStart"/>
      <w:r w:rsidR="001F522A" w:rsidRPr="00EC6C94">
        <w:rPr>
          <w:rFonts w:ascii="Times New Roman" w:hAnsi="Times New Roman"/>
          <w:color w:val="000000" w:themeColor="text1"/>
          <w:sz w:val="24"/>
          <w:szCs w:val="24"/>
        </w:rPr>
        <w:t>Dubravska</w:t>
      </w:r>
      <w:proofErr w:type="spellEnd"/>
      <w:r w:rsidR="001F522A" w:rsidRPr="00EC6C94">
        <w:rPr>
          <w:rFonts w:ascii="Times New Roman" w:hAnsi="Times New Roman"/>
          <w:color w:val="000000" w:themeColor="text1"/>
          <w:sz w:val="24"/>
          <w:szCs w:val="24"/>
        </w:rPr>
        <w:t xml:space="preserve"> </w:t>
      </w:r>
      <w:proofErr w:type="spellStart"/>
      <w:r w:rsidR="001F522A" w:rsidRPr="00EC6C94">
        <w:rPr>
          <w:rFonts w:ascii="Times New Roman" w:hAnsi="Times New Roman"/>
          <w:color w:val="000000" w:themeColor="text1"/>
          <w:sz w:val="24"/>
          <w:szCs w:val="24"/>
        </w:rPr>
        <w:t>cesta</w:t>
      </w:r>
      <w:proofErr w:type="spellEnd"/>
      <w:r w:rsidR="001F522A" w:rsidRPr="00EC6C94">
        <w:rPr>
          <w:rFonts w:ascii="Times New Roman" w:hAnsi="Times New Roman"/>
          <w:color w:val="000000" w:themeColor="text1"/>
          <w:sz w:val="24"/>
          <w:szCs w:val="24"/>
        </w:rPr>
        <w:t xml:space="preserve"> 3, 845 46 Bratislava, Slovakia</w:t>
      </w:r>
    </w:p>
    <w:p w14:paraId="68DE0C84" w14:textId="028E4506" w:rsidR="00345779" w:rsidRPr="00EC6C94" w:rsidRDefault="00345779" w:rsidP="001F7A6A">
      <w:pPr>
        <w:tabs>
          <w:tab w:val="left" w:pos="3261"/>
        </w:tabs>
        <w:spacing w:line="240" w:lineRule="auto"/>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EU Tax number:</w:t>
      </w:r>
      <w:r w:rsidR="001F522A" w:rsidRPr="00EC6C94">
        <w:rPr>
          <w:color w:val="000000" w:themeColor="text1"/>
        </w:rPr>
        <w:t xml:space="preserve"> </w:t>
      </w:r>
      <w:r w:rsidR="001F522A" w:rsidRPr="00EC6C94">
        <w:rPr>
          <w:color w:val="000000" w:themeColor="text1"/>
        </w:rPr>
        <w:tab/>
      </w:r>
      <w:r w:rsidR="001F522A" w:rsidRPr="00EC6C94">
        <w:rPr>
          <w:rFonts w:ascii="Times New Roman" w:hAnsi="Times New Roman"/>
          <w:color w:val="000000" w:themeColor="text1"/>
          <w:sz w:val="24"/>
          <w:szCs w:val="24"/>
        </w:rPr>
        <w:t>SK 2020587910</w:t>
      </w:r>
      <w:r w:rsidRPr="00EC6C94">
        <w:rPr>
          <w:rFonts w:ascii="Times New Roman" w:hAnsi="Times New Roman"/>
          <w:color w:val="000000" w:themeColor="text1"/>
          <w:sz w:val="24"/>
          <w:szCs w:val="24"/>
        </w:rPr>
        <w:tab/>
      </w:r>
    </w:p>
    <w:p w14:paraId="68DE0C85" w14:textId="2C0E6F28" w:rsidR="00345779" w:rsidRPr="00EC6C94" w:rsidRDefault="00345779" w:rsidP="001F7A6A">
      <w:pPr>
        <w:tabs>
          <w:tab w:val="left" w:pos="3261"/>
        </w:tabs>
        <w:spacing w:line="240" w:lineRule="auto"/>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lastRenderedPageBreak/>
        <w:t>Company registration number:</w:t>
      </w:r>
      <w:r w:rsidR="001F522A" w:rsidRPr="00EC6C94">
        <w:rPr>
          <w:color w:val="000000" w:themeColor="text1"/>
        </w:rPr>
        <w:t xml:space="preserve"> </w:t>
      </w:r>
      <w:r w:rsidR="001F522A" w:rsidRPr="00EC6C94">
        <w:rPr>
          <w:color w:val="000000" w:themeColor="text1"/>
        </w:rPr>
        <w:tab/>
      </w:r>
      <w:r w:rsidR="001F522A" w:rsidRPr="00EC6C94">
        <w:rPr>
          <w:rFonts w:ascii="Times New Roman" w:hAnsi="Times New Roman"/>
          <w:color w:val="000000" w:themeColor="text1"/>
          <w:sz w:val="24"/>
          <w:szCs w:val="24"/>
        </w:rPr>
        <w:t>36014061</w:t>
      </w:r>
      <w:r w:rsidRPr="00EC6C94">
        <w:rPr>
          <w:rFonts w:ascii="Times New Roman" w:hAnsi="Times New Roman"/>
          <w:color w:val="000000" w:themeColor="text1"/>
          <w:sz w:val="24"/>
          <w:szCs w:val="24"/>
        </w:rPr>
        <w:tab/>
      </w:r>
    </w:p>
    <w:p w14:paraId="68DE0C86" w14:textId="523D29D1" w:rsidR="00345779" w:rsidRPr="00EC6C94" w:rsidRDefault="00345779" w:rsidP="001F7A6A">
      <w:pPr>
        <w:tabs>
          <w:tab w:val="left" w:pos="3261"/>
        </w:tabs>
        <w:spacing w:line="240" w:lineRule="auto"/>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Account holder:</w:t>
      </w:r>
      <w:r w:rsidR="001F522A" w:rsidRPr="00EC6C94">
        <w:rPr>
          <w:color w:val="000000" w:themeColor="text1"/>
        </w:rPr>
        <w:t xml:space="preserve"> </w:t>
      </w:r>
      <w:r w:rsidR="001F522A" w:rsidRPr="00EC6C94">
        <w:rPr>
          <w:color w:val="000000" w:themeColor="text1"/>
        </w:rPr>
        <w:tab/>
      </w:r>
      <w:r w:rsidR="001F522A" w:rsidRPr="00EC6C94">
        <w:rPr>
          <w:rFonts w:ascii="Times New Roman" w:hAnsi="Times New Roman"/>
          <w:color w:val="000000" w:themeColor="text1"/>
          <w:sz w:val="24"/>
          <w:szCs w:val="24"/>
        </w:rPr>
        <w:t xml:space="preserve">R-SYS </w:t>
      </w:r>
      <w:proofErr w:type="spellStart"/>
      <w:r w:rsidR="001F522A" w:rsidRPr="00EC6C94">
        <w:rPr>
          <w:rFonts w:ascii="Times New Roman" w:hAnsi="Times New Roman"/>
          <w:color w:val="000000" w:themeColor="text1"/>
          <w:sz w:val="24"/>
          <w:szCs w:val="24"/>
        </w:rPr>
        <w:t>s.r.o</w:t>
      </w:r>
      <w:proofErr w:type="spellEnd"/>
      <w:r w:rsidR="001F522A" w:rsidRPr="00EC6C94">
        <w:rPr>
          <w:rFonts w:ascii="Times New Roman" w:hAnsi="Times New Roman"/>
          <w:color w:val="000000" w:themeColor="text1"/>
          <w:sz w:val="24"/>
          <w:szCs w:val="24"/>
        </w:rPr>
        <w:t>.</w:t>
      </w:r>
      <w:r w:rsidRPr="00EC6C94">
        <w:rPr>
          <w:rFonts w:ascii="Times New Roman" w:hAnsi="Times New Roman"/>
          <w:color w:val="000000" w:themeColor="text1"/>
          <w:sz w:val="24"/>
          <w:szCs w:val="24"/>
        </w:rPr>
        <w:tab/>
      </w:r>
    </w:p>
    <w:p w14:paraId="68DE0C89" w14:textId="385FB25E" w:rsidR="00345779" w:rsidRPr="00EC6C94" w:rsidRDefault="00345779" w:rsidP="001F7A6A">
      <w:pPr>
        <w:tabs>
          <w:tab w:val="left" w:pos="3261"/>
        </w:tabs>
        <w:spacing w:line="240" w:lineRule="auto"/>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IBAN:</w:t>
      </w:r>
      <w:r w:rsidR="001F522A" w:rsidRPr="00EC6C94">
        <w:rPr>
          <w:rFonts w:ascii="Times New Roman" w:hAnsi="Times New Roman"/>
          <w:color w:val="000000" w:themeColor="text1"/>
          <w:sz w:val="24"/>
          <w:szCs w:val="24"/>
        </w:rPr>
        <w:t xml:space="preserve"> </w:t>
      </w:r>
      <w:r w:rsidR="001F522A" w:rsidRPr="00EC6C94">
        <w:rPr>
          <w:rFonts w:ascii="Times New Roman" w:hAnsi="Times New Roman"/>
          <w:color w:val="000000" w:themeColor="text1"/>
          <w:sz w:val="24"/>
          <w:szCs w:val="24"/>
        </w:rPr>
        <w:tab/>
      </w:r>
    </w:p>
    <w:p w14:paraId="68DE0C8A" w14:textId="2B55ACD5" w:rsidR="00345779" w:rsidRPr="00EC6C94" w:rsidRDefault="00345779" w:rsidP="001F7A6A">
      <w:pPr>
        <w:tabs>
          <w:tab w:val="left" w:pos="3261"/>
        </w:tabs>
        <w:spacing w:line="240" w:lineRule="auto"/>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SWIFT:</w:t>
      </w:r>
      <w:r w:rsidR="001F522A" w:rsidRPr="00EC6C94">
        <w:rPr>
          <w:color w:val="000000" w:themeColor="text1"/>
        </w:rPr>
        <w:t xml:space="preserve"> </w:t>
      </w:r>
      <w:r w:rsidR="001F522A" w:rsidRPr="00EC6C94">
        <w:rPr>
          <w:color w:val="000000" w:themeColor="text1"/>
        </w:rPr>
        <w:tab/>
      </w:r>
    </w:p>
    <w:p w14:paraId="68DE0C8B" w14:textId="7DF8A765" w:rsidR="00345779" w:rsidRPr="00EC6C94" w:rsidRDefault="00345779" w:rsidP="00402E1D">
      <w:pPr>
        <w:tabs>
          <w:tab w:val="left" w:pos="3261"/>
        </w:tabs>
        <w:spacing w:line="240" w:lineRule="auto"/>
        <w:ind w:left="3261" w:hanging="3261"/>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Represented by:</w:t>
      </w:r>
      <w:r w:rsidR="001F522A" w:rsidRPr="00EC6C94">
        <w:rPr>
          <w:color w:val="000000" w:themeColor="text1"/>
        </w:rPr>
        <w:t xml:space="preserve"> </w:t>
      </w:r>
      <w:r w:rsidR="001F522A" w:rsidRPr="00EC6C94">
        <w:rPr>
          <w:color w:val="000000" w:themeColor="text1"/>
        </w:rPr>
        <w:tab/>
      </w:r>
      <w:r w:rsidR="001F522A" w:rsidRPr="00EC6C94">
        <w:rPr>
          <w:rFonts w:ascii="Times New Roman" w:hAnsi="Times New Roman"/>
          <w:color w:val="000000" w:themeColor="text1"/>
          <w:sz w:val="24"/>
          <w:szCs w:val="24"/>
        </w:rPr>
        <w:t xml:space="preserve">Marek </w:t>
      </w:r>
      <w:r w:rsidR="00AD6C31" w:rsidRPr="00EC6C94">
        <w:rPr>
          <w:rFonts w:ascii="Times New Roman" w:hAnsi="Times New Roman"/>
          <w:color w:val="000000" w:themeColor="text1"/>
          <w:sz w:val="24"/>
          <w:szCs w:val="24"/>
        </w:rPr>
        <w:t>NÁHLIK</w:t>
      </w:r>
      <w:r w:rsidR="001F522A" w:rsidRPr="00EC6C94">
        <w:rPr>
          <w:rFonts w:ascii="Times New Roman" w:hAnsi="Times New Roman"/>
          <w:color w:val="000000" w:themeColor="text1"/>
          <w:sz w:val="24"/>
          <w:szCs w:val="24"/>
        </w:rPr>
        <w:t>, CEO</w:t>
      </w:r>
      <w:r w:rsidRPr="00EC6C94">
        <w:rPr>
          <w:rFonts w:ascii="Times New Roman" w:hAnsi="Times New Roman"/>
          <w:color w:val="000000" w:themeColor="text1"/>
          <w:sz w:val="24"/>
          <w:szCs w:val="24"/>
        </w:rPr>
        <w:tab/>
      </w:r>
    </w:p>
    <w:p w14:paraId="68DE0C8C" w14:textId="67768039" w:rsidR="00A97320" w:rsidRPr="00EC6C94" w:rsidRDefault="00345779" w:rsidP="001F7A6A">
      <w:pPr>
        <w:pStyle w:val="CenteredText"/>
        <w:keepNext w:val="0"/>
        <w:ind w:left="0"/>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as</w:t>
      </w:r>
      <w:proofErr w:type="gramEnd"/>
      <w:r w:rsidRPr="00EC6C94">
        <w:rPr>
          <w:rFonts w:ascii="Times New Roman" w:hAnsi="Times New Roman"/>
          <w:color w:val="000000" w:themeColor="text1"/>
          <w:sz w:val="24"/>
          <w:szCs w:val="24"/>
        </w:rPr>
        <w:t xml:space="preserve"> supplier,</w:t>
      </w:r>
      <w:r w:rsidR="00A97320" w:rsidRPr="00EC6C94">
        <w:rPr>
          <w:rFonts w:ascii="Times New Roman" w:hAnsi="Times New Roman"/>
          <w:color w:val="000000" w:themeColor="text1"/>
          <w:sz w:val="24"/>
          <w:szCs w:val="24"/>
        </w:rPr>
        <w:t xml:space="preserve"> hereinafter referred to as </w:t>
      </w:r>
      <w:r w:rsidR="007F768E" w:rsidRPr="00EC6C94">
        <w:rPr>
          <w:rFonts w:ascii="Times New Roman" w:hAnsi="Times New Roman"/>
          <w:b/>
          <w:color w:val="000000" w:themeColor="text1"/>
          <w:sz w:val="24"/>
          <w:szCs w:val="24"/>
        </w:rPr>
        <w:t>“</w:t>
      </w:r>
      <w:r w:rsidR="0063043A" w:rsidRPr="00EC6C94">
        <w:rPr>
          <w:rFonts w:ascii="Times New Roman" w:hAnsi="Times New Roman"/>
          <w:b/>
          <w:color w:val="000000" w:themeColor="text1"/>
          <w:sz w:val="24"/>
          <w:szCs w:val="24"/>
        </w:rPr>
        <w:t>Supplier</w:t>
      </w:r>
      <w:r w:rsidR="00A97320" w:rsidRPr="00EC6C94">
        <w:rPr>
          <w:rFonts w:ascii="Times New Roman" w:hAnsi="Times New Roman"/>
          <w:b/>
          <w:color w:val="000000" w:themeColor="text1"/>
          <w:sz w:val="24"/>
          <w:szCs w:val="24"/>
        </w:rPr>
        <w:t>”</w:t>
      </w:r>
    </w:p>
    <w:p w14:paraId="68DE0C8D" w14:textId="77777777" w:rsidR="00345779" w:rsidRPr="00EC6C94" w:rsidRDefault="00345779" w:rsidP="001F7A6A">
      <w:pPr>
        <w:pStyle w:val="CenteredText"/>
        <w:keepNext w:val="0"/>
        <w:ind w:left="0"/>
        <w:jc w:val="both"/>
        <w:rPr>
          <w:rFonts w:ascii="Times New Roman" w:hAnsi="Times New Roman"/>
          <w:color w:val="000000" w:themeColor="text1"/>
          <w:sz w:val="24"/>
          <w:szCs w:val="24"/>
        </w:rPr>
      </w:pPr>
    </w:p>
    <w:p w14:paraId="68DE0C8E" w14:textId="1421CBBC" w:rsidR="00A97320" w:rsidRPr="00EC6C94" w:rsidRDefault="0063043A" w:rsidP="001F7A6A">
      <w:pPr>
        <w:pStyle w:val="CenteredText"/>
        <w:keepNext w:val="0"/>
        <w:ind w:left="0"/>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Customer</w:t>
      </w:r>
      <w:r w:rsidR="00A97320" w:rsidRPr="00EC6C94">
        <w:rPr>
          <w:rFonts w:ascii="Times New Roman" w:hAnsi="Times New Roman"/>
          <w:color w:val="000000" w:themeColor="text1"/>
          <w:sz w:val="24"/>
          <w:szCs w:val="24"/>
        </w:rPr>
        <w:t xml:space="preserve"> and </w:t>
      </w:r>
      <w:r w:rsidRPr="00EC6C94">
        <w:rPr>
          <w:rFonts w:ascii="Times New Roman" w:hAnsi="Times New Roman"/>
          <w:color w:val="000000" w:themeColor="text1"/>
          <w:sz w:val="24"/>
          <w:szCs w:val="24"/>
        </w:rPr>
        <w:t>Supplier</w:t>
      </w:r>
      <w:r w:rsidR="00A97320" w:rsidRPr="00EC6C94">
        <w:rPr>
          <w:rFonts w:ascii="Times New Roman" w:hAnsi="Times New Roman"/>
          <w:color w:val="000000" w:themeColor="text1"/>
          <w:sz w:val="24"/>
          <w:szCs w:val="24"/>
        </w:rPr>
        <w:t xml:space="preserve"> hereinafter individually referred to as “</w:t>
      </w:r>
      <w:r w:rsidR="00A97320" w:rsidRPr="00EC6C94">
        <w:rPr>
          <w:rFonts w:ascii="Times New Roman" w:hAnsi="Times New Roman"/>
          <w:b/>
          <w:color w:val="000000" w:themeColor="text1"/>
          <w:sz w:val="24"/>
          <w:szCs w:val="24"/>
        </w:rPr>
        <w:t>Party</w:t>
      </w:r>
      <w:r w:rsidR="00A97320" w:rsidRPr="00EC6C94">
        <w:rPr>
          <w:rFonts w:ascii="Times New Roman" w:hAnsi="Times New Roman"/>
          <w:color w:val="000000" w:themeColor="text1"/>
          <w:sz w:val="24"/>
          <w:szCs w:val="24"/>
        </w:rPr>
        <w:t>” and jointly as the “</w:t>
      </w:r>
      <w:proofErr w:type="gramStart"/>
      <w:r w:rsidR="00A97320" w:rsidRPr="00EC6C94">
        <w:rPr>
          <w:rFonts w:ascii="Times New Roman" w:hAnsi="Times New Roman"/>
          <w:b/>
          <w:color w:val="000000" w:themeColor="text1"/>
          <w:sz w:val="24"/>
          <w:szCs w:val="24"/>
        </w:rPr>
        <w:t>Parties</w:t>
      </w:r>
      <w:r w:rsidR="00A97320" w:rsidRPr="00EC6C94">
        <w:rPr>
          <w:rFonts w:ascii="Times New Roman" w:hAnsi="Times New Roman"/>
          <w:color w:val="000000" w:themeColor="text1"/>
          <w:sz w:val="24"/>
          <w:szCs w:val="24"/>
        </w:rPr>
        <w:t>”</w:t>
      </w:r>
      <w:proofErr w:type="gramEnd"/>
    </w:p>
    <w:p w14:paraId="68DE0C8F" w14:textId="77777777" w:rsidR="00D95B60" w:rsidRPr="00EC6C94" w:rsidRDefault="00D95B60" w:rsidP="001F7A6A">
      <w:pPr>
        <w:pStyle w:val="Cmsor1"/>
        <w:jc w:val="both"/>
        <w:rPr>
          <w:rFonts w:ascii="Times New Roman" w:hAnsi="Times New Roman"/>
          <w:b w:val="0"/>
          <w:color w:val="000000" w:themeColor="text1"/>
          <w:sz w:val="24"/>
          <w:szCs w:val="24"/>
        </w:rPr>
      </w:pPr>
      <w:bookmarkStart w:id="1" w:name="_Toc394580313"/>
      <w:bookmarkStart w:id="2" w:name="_Toc390781833"/>
      <w:r w:rsidRPr="00EC6C94">
        <w:rPr>
          <w:rFonts w:ascii="Times New Roman" w:hAnsi="Times New Roman"/>
          <w:color w:val="000000" w:themeColor="text1"/>
          <w:sz w:val="24"/>
          <w:szCs w:val="24"/>
        </w:rPr>
        <w:lastRenderedPageBreak/>
        <w:t>Preamble</w:t>
      </w:r>
      <w:bookmarkEnd w:id="0"/>
      <w:bookmarkEnd w:id="1"/>
      <w:bookmarkEnd w:id="2"/>
    </w:p>
    <w:p w14:paraId="6FCD63D2" w14:textId="77777777" w:rsidR="00A0271C" w:rsidRPr="00EC6C94" w:rsidRDefault="00D95B60" w:rsidP="001F7A6A">
      <w:pPr>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WHEREAS, </w:t>
      </w:r>
    </w:p>
    <w:p w14:paraId="6B479A2F" w14:textId="20351C8A" w:rsidR="00A0271C" w:rsidRPr="00EC6C94" w:rsidRDefault="00A0271C" w:rsidP="001F7A6A">
      <w:pPr>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Under an agreement concluded on 17 November 2016</w:t>
      </w:r>
      <w:r w:rsidR="00B3478E" w:rsidRPr="00EC6C94">
        <w:rPr>
          <w:rFonts w:ascii="Times New Roman" w:hAnsi="Times New Roman"/>
          <w:color w:val="000000" w:themeColor="text1"/>
          <w:sz w:val="24"/>
          <w:szCs w:val="24"/>
        </w:rPr>
        <w:t xml:space="preserve"> (contract number: HC-2016-6884)</w:t>
      </w:r>
      <w:r w:rsidRPr="00EC6C94">
        <w:rPr>
          <w:rFonts w:ascii="Times New Roman" w:hAnsi="Times New Roman"/>
          <w:color w:val="000000" w:themeColor="text1"/>
          <w:sz w:val="24"/>
          <w:szCs w:val="24"/>
        </w:rPr>
        <w:t xml:space="preserve"> Supplier agreed to develop, supply and licence a</w:t>
      </w:r>
      <w:r w:rsidR="006811F3" w:rsidRPr="00EC6C94">
        <w:rPr>
          <w:rFonts w:ascii="Times New Roman" w:hAnsi="Times New Roman"/>
          <w:color w:val="000000" w:themeColor="text1"/>
          <w:sz w:val="24"/>
          <w:szCs w:val="24"/>
        </w:rPr>
        <w:t>n</w:t>
      </w:r>
      <w:r w:rsidRPr="00EC6C94">
        <w:rPr>
          <w:rFonts w:ascii="Times New Roman" w:hAnsi="Times New Roman"/>
          <w:color w:val="000000" w:themeColor="text1"/>
          <w:sz w:val="24"/>
          <w:szCs w:val="24"/>
        </w:rPr>
        <w:t xml:space="preserve"> </w:t>
      </w:r>
      <w:r w:rsidR="006811F3" w:rsidRPr="00EC6C94">
        <w:rPr>
          <w:rFonts w:ascii="Times New Roman" w:hAnsi="Times New Roman"/>
          <w:color w:val="000000" w:themeColor="text1"/>
          <w:sz w:val="24"/>
          <w:szCs w:val="24"/>
        </w:rPr>
        <w:t xml:space="preserve">internet </w:t>
      </w:r>
      <w:r w:rsidR="00B3478E" w:rsidRPr="00EC6C94">
        <w:rPr>
          <w:rFonts w:ascii="Times New Roman" w:hAnsi="Times New Roman"/>
          <w:color w:val="000000" w:themeColor="text1"/>
          <w:sz w:val="24"/>
          <w:szCs w:val="24"/>
        </w:rPr>
        <w:t>b</w:t>
      </w:r>
      <w:r w:rsidRPr="00EC6C94">
        <w:rPr>
          <w:rFonts w:ascii="Times New Roman" w:hAnsi="Times New Roman"/>
          <w:color w:val="000000" w:themeColor="text1"/>
          <w:sz w:val="24"/>
          <w:szCs w:val="24"/>
        </w:rPr>
        <w:t xml:space="preserve">riefing </w:t>
      </w:r>
      <w:r w:rsidR="00B3478E" w:rsidRPr="00EC6C94">
        <w:rPr>
          <w:rFonts w:ascii="Times New Roman" w:hAnsi="Times New Roman"/>
          <w:color w:val="000000" w:themeColor="text1"/>
          <w:sz w:val="24"/>
          <w:szCs w:val="24"/>
        </w:rPr>
        <w:t>s</w:t>
      </w:r>
      <w:r w:rsidRPr="00EC6C94">
        <w:rPr>
          <w:rFonts w:ascii="Times New Roman" w:hAnsi="Times New Roman"/>
          <w:color w:val="000000" w:themeColor="text1"/>
          <w:sz w:val="24"/>
          <w:szCs w:val="24"/>
        </w:rPr>
        <w:t>ystem (hereinafter referred to as “</w:t>
      </w:r>
      <w:r w:rsidRPr="00EC6C94">
        <w:rPr>
          <w:rFonts w:ascii="Times New Roman" w:hAnsi="Times New Roman"/>
          <w:b/>
          <w:color w:val="000000" w:themeColor="text1"/>
          <w:sz w:val="24"/>
          <w:szCs w:val="24"/>
        </w:rPr>
        <w:t>System</w:t>
      </w:r>
      <w:r w:rsidR="00234A18" w:rsidRPr="00EC6C94">
        <w:rPr>
          <w:rFonts w:ascii="Times New Roman" w:hAnsi="Times New Roman"/>
          <w:b/>
          <w:color w:val="000000" w:themeColor="text1"/>
          <w:sz w:val="24"/>
          <w:szCs w:val="24"/>
        </w:rPr>
        <w:t xml:space="preserve"> 1.0</w:t>
      </w:r>
      <w:r w:rsidRPr="00EC6C94">
        <w:rPr>
          <w:rFonts w:ascii="Times New Roman" w:hAnsi="Times New Roman"/>
          <w:color w:val="000000" w:themeColor="text1"/>
          <w:sz w:val="24"/>
          <w:szCs w:val="24"/>
        </w:rPr>
        <w:t>”) to Customer;</w:t>
      </w:r>
    </w:p>
    <w:p w14:paraId="68DE0C90" w14:textId="149B42E4" w:rsidR="00D95B60" w:rsidRPr="00EC6C94" w:rsidRDefault="0063043A" w:rsidP="001F7A6A">
      <w:pPr>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Customer</w:t>
      </w:r>
      <w:r w:rsidR="00D95B60" w:rsidRPr="00EC6C94">
        <w:rPr>
          <w:rFonts w:ascii="Times New Roman" w:hAnsi="Times New Roman"/>
          <w:color w:val="000000" w:themeColor="text1"/>
          <w:sz w:val="24"/>
          <w:szCs w:val="24"/>
        </w:rPr>
        <w:t xml:space="preserve"> wishes to acquire from </w:t>
      </w: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w:t>
      </w:r>
      <w:r w:rsidR="004214ED" w:rsidRPr="00EC6C94">
        <w:rPr>
          <w:rFonts w:ascii="Times New Roman" w:hAnsi="Times New Roman"/>
          <w:color w:val="000000" w:themeColor="text1"/>
          <w:sz w:val="24"/>
          <w:szCs w:val="24"/>
        </w:rPr>
        <w:t>a</w:t>
      </w:r>
      <w:r w:rsidR="00234A18" w:rsidRPr="00EC6C94">
        <w:rPr>
          <w:rFonts w:ascii="Times New Roman" w:hAnsi="Times New Roman"/>
          <w:color w:val="000000" w:themeColor="text1"/>
          <w:sz w:val="24"/>
          <w:szCs w:val="24"/>
        </w:rPr>
        <w:t>n upgraded</w:t>
      </w:r>
      <w:r w:rsidR="006811F3" w:rsidRPr="00EC6C94">
        <w:rPr>
          <w:rFonts w:ascii="Times New Roman" w:hAnsi="Times New Roman"/>
          <w:color w:val="000000" w:themeColor="text1"/>
          <w:sz w:val="24"/>
          <w:szCs w:val="24"/>
        </w:rPr>
        <w:t xml:space="preserve"> </w:t>
      </w:r>
      <w:r w:rsidR="00661B3F" w:rsidRPr="00EC6C94">
        <w:rPr>
          <w:rFonts w:ascii="Times New Roman" w:hAnsi="Times New Roman"/>
          <w:color w:val="000000" w:themeColor="text1"/>
          <w:sz w:val="24"/>
          <w:szCs w:val="24"/>
        </w:rPr>
        <w:t xml:space="preserve">internet briefing </w:t>
      </w:r>
      <w:r w:rsidR="006811F3" w:rsidRPr="00EC6C94">
        <w:rPr>
          <w:rFonts w:ascii="Times New Roman" w:hAnsi="Times New Roman"/>
          <w:color w:val="000000" w:themeColor="text1"/>
          <w:sz w:val="24"/>
          <w:szCs w:val="24"/>
        </w:rPr>
        <w:t>system</w:t>
      </w:r>
      <w:r w:rsidR="00BF619A" w:rsidRPr="00EC6C94">
        <w:rPr>
          <w:rFonts w:ascii="Times New Roman" w:hAnsi="Times New Roman"/>
          <w:color w:val="000000" w:themeColor="text1"/>
          <w:sz w:val="24"/>
          <w:szCs w:val="24"/>
        </w:rPr>
        <w:t xml:space="preserve"> (hereinafter referred to as the “</w:t>
      </w:r>
      <w:r w:rsidR="00BF619A" w:rsidRPr="00EC6C94">
        <w:rPr>
          <w:rFonts w:ascii="Times New Roman" w:hAnsi="Times New Roman"/>
          <w:b/>
          <w:color w:val="000000" w:themeColor="text1"/>
          <w:sz w:val="24"/>
          <w:szCs w:val="24"/>
        </w:rPr>
        <w:t>System</w:t>
      </w:r>
      <w:r w:rsidR="00BF619A" w:rsidRPr="00EC6C94">
        <w:rPr>
          <w:rFonts w:ascii="Times New Roman" w:hAnsi="Times New Roman"/>
          <w:color w:val="000000" w:themeColor="text1"/>
          <w:sz w:val="24"/>
          <w:szCs w:val="24"/>
        </w:rPr>
        <w:t>”)</w:t>
      </w:r>
      <w:r w:rsidR="00D95B60" w:rsidRPr="00EC6C94">
        <w:rPr>
          <w:rFonts w:ascii="Times New Roman" w:hAnsi="Times New Roman"/>
          <w:color w:val="000000" w:themeColor="text1"/>
          <w:sz w:val="24"/>
          <w:szCs w:val="24"/>
        </w:rPr>
        <w:t xml:space="preserve"> and </w:t>
      </w:r>
    </w:p>
    <w:p w14:paraId="68DE0C91" w14:textId="71337A3C" w:rsidR="00D95B60" w:rsidRPr="00EC6C94" w:rsidRDefault="00D95B60" w:rsidP="001F7A6A">
      <w:pPr>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WHEREAS,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is willing to supply such System to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w:t>
      </w:r>
    </w:p>
    <w:p w14:paraId="68DE0C92" w14:textId="77777777" w:rsidR="00D95B60" w:rsidRPr="00EC6C94" w:rsidRDefault="00D95B60" w:rsidP="001F7A6A">
      <w:pPr>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NOW THEREFORE, the Parties hereby agree as follows:</w:t>
      </w:r>
    </w:p>
    <w:p w14:paraId="68DE0C93" w14:textId="77777777" w:rsidR="00D95B60" w:rsidRPr="00EC6C94" w:rsidRDefault="00D95B60" w:rsidP="001F7A6A">
      <w:pPr>
        <w:pStyle w:val="Cmsor1"/>
        <w:jc w:val="both"/>
        <w:rPr>
          <w:rFonts w:ascii="Times New Roman" w:hAnsi="Times New Roman"/>
          <w:b w:val="0"/>
          <w:color w:val="000000" w:themeColor="text1"/>
          <w:sz w:val="24"/>
          <w:szCs w:val="24"/>
        </w:rPr>
      </w:pPr>
      <w:bookmarkStart w:id="3" w:name="_Toc258322699"/>
      <w:bookmarkStart w:id="4" w:name="_Toc394580314"/>
      <w:bookmarkStart w:id="5" w:name="_Toc390781834"/>
      <w:r w:rsidRPr="00EC6C94">
        <w:rPr>
          <w:rFonts w:ascii="Times New Roman" w:hAnsi="Times New Roman"/>
          <w:color w:val="000000" w:themeColor="text1"/>
          <w:sz w:val="24"/>
          <w:szCs w:val="24"/>
        </w:rPr>
        <w:lastRenderedPageBreak/>
        <w:t>Definitions</w:t>
      </w:r>
      <w:bookmarkEnd w:id="3"/>
      <w:bookmarkEnd w:id="4"/>
      <w:bookmarkEnd w:id="5"/>
    </w:p>
    <w:p w14:paraId="68DE0C94" w14:textId="77777777" w:rsidR="00D95B60" w:rsidRPr="00EC6C94" w:rsidRDefault="00D95B60" w:rsidP="001F7A6A">
      <w:pPr>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In this Agreement, the following meaning shall apply to the words and abbreviations defined below, unless the context requires otherwise:</w:t>
      </w:r>
    </w:p>
    <w:p w14:paraId="68DE0C95" w14:textId="2361E199" w:rsidR="00D95B60" w:rsidRPr="00EC6C94" w:rsidRDefault="007F768E" w:rsidP="001F7A6A">
      <w:pPr>
        <w:pStyle w:val="Cmsor2"/>
        <w:tabs>
          <w:tab w:val="clear" w:pos="1134"/>
          <w:tab w:val="left" w:pos="1276"/>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w:t>
      </w:r>
      <w:r w:rsidR="00D95B60" w:rsidRPr="00EC6C94">
        <w:rPr>
          <w:rFonts w:ascii="Times New Roman" w:hAnsi="Times New Roman"/>
          <w:b/>
          <w:color w:val="000000" w:themeColor="text1"/>
          <w:sz w:val="24"/>
          <w:szCs w:val="24"/>
        </w:rPr>
        <w:t>Agreement</w:t>
      </w:r>
      <w:r w:rsidRPr="00EC6C94">
        <w:rPr>
          <w:rFonts w:ascii="Times New Roman" w:hAnsi="Times New Roman"/>
          <w:color w:val="000000" w:themeColor="text1"/>
          <w:sz w:val="24"/>
          <w:szCs w:val="24"/>
        </w:rPr>
        <w:t>”</w:t>
      </w:r>
      <w:r w:rsidR="00D95B60" w:rsidRPr="00EC6C94">
        <w:rPr>
          <w:rFonts w:ascii="Times New Roman" w:hAnsi="Times New Roman"/>
          <w:color w:val="000000" w:themeColor="text1"/>
          <w:sz w:val="24"/>
          <w:szCs w:val="24"/>
        </w:rPr>
        <w:t xml:space="preserve"> means this document with all its clauses and Attachments as well as </w:t>
      </w:r>
      <w:r w:rsidR="00DE3EAB" w:rsidRPr="00EC6C94">
        <w:rPr>
          <w:rFonts w:ascii="Times New Roman" w:hAnsi="Times New Roman"/>
          <w:color w:val="000000" w:themeColor="text1"/>
          <w:sz w:val="24"/>
          <w:szCs w:val="24"/>
        </w:rPr>
        <w:t xml:space="preserve">subsequent </w:t>
      </w:r>
      <w:r w:rsidR="00D95B60" w:rsidRPr="00EC6C94">
        <w:rPr>
          <w:rFonts w:ascii="Times New Roman" w:hAnsi="Times New Roman"/>
          <w:color w:val="000000" w:themeColor="text1"/>
          <w:sz w:val="24"/>
          <w:szCs w:val="24"/>
        </w:rPr>
        <w:t>amendments, if any.</w:t>
      </w:r>
    </w:p>
    <w:p w14:paraId="68DE0C97" w14:textId="01543E58" w:rsidR="00D95B60" w:rsidRPr="00EC6C94" w:rsidRDefault="00E606AF" w:rsidP="001F7A6A">
      <w:pPr>
        <w:pStyle w:val="Cmsor2"/>
        <w:tabs>
          <w:tab w:val="clear" w:pos="1134"/>
          <w:tab w:val="left" w:pos="1276"/>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w:t>
      </w:r>
      <w:r w:rsidR="00D95B60" w:rsidRPr="00EC6C94">
        <w:rPr>
          <w:rFonts w:ascii="Times New Roman" w:hAnsi="Times New Roman"/>
          <w:b/>
          <w:color w:val="000000" w:themeColor="text1"/>
          <w:sz w:val="24"/>
          <w:szCs w:val="24"/>
        </w:rPr>
        <w:t>Documentation</w:t>
      </w:r>
      <w:r w:rsidRPr="00EC6C94">
        <w:rPr>
          <w:rFonts w:ascii="Times New Roman" w:hAnsi="Times New Roman"/>
          <w:color w:val="000000" w:themeColor="text1"/>
          <w:sz w:val="24"/>
          <w:szCs w:val="24"/>
        </w:rPr>
        <w:t>”</w:t>
      </w:r>
      <w:r w:rsidR="00D95B60" w:rsidRPr="00EC6C94">
        <w:rPr>
          <w:rFonts w:ascii="Times New Roman" w:hAnsi="Times New Roman"/>
          <w:color w:val="000000" w:themeColor="text1"/>
          <w:sz w:val="24"/>
          <w:szCs w:val="24"/>
        </w:rPr>
        <w:t xml:space="preserve"> means the documentation and the manuals referred to in </w:t>
      </w:r>
      <w:r w:rsidR="006811F3" w:rsidRPr="00EC6C94">
        <w:rPr>
          <w:rFonts w:ascii="Times New Roman" w:hAnsi="Times New Roman"/>
          <w:color w:val="000000" w:themeColor="text1"/>
          <w:sz w:val="24"/>
          <w:szCs w:val="24"/>
        </w:rPr>
        <w:t>the Technical Specifications</w:t>
      </w:r>
      <w:r w:rsidR="00D95B60" w:rsidRPr="00EC6C94">
        <w:rPr>
          <w:rFonts w:ascii="Times New Roman" w:hAnsi="Times New Roman"/>
          <w:color w:val="000000" w:themeColor="text1"/>
          <w:sz w:val="24"/>
          <w:szCs w:val="24"/>
        </w:rPr>
        <w:t>. All Documentation shall be in the English language.</w:t>
      </w:r>
    </w:p>
    <w:p w14:paraId="68DE0C98" w14:textId="77777777" w:rsidR="00D95B60" w:rsidRPr="00EC6C94" w:rsidRDefault="00D95B60" w:rsidP="001F7A6A">
      <w:pPr>
        <w:pStyle w:val="Cmsor2"/>
        <w:tabs>
          <w:tab w:val="clear" w:pos="1134"/>
          <w:tab w:val="left" w:pos="1276"/>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w:t>
      </w:r>
      <w:r w:rsidRPr="00EC6C94">
        <w:rPr>
          <w:rFonts w:ascii="Times New Roman" w:hAnsi="Times New Roman"/>
          <w:b/>
          <w:color w:val="000000" w:themeColor="text1"/>
          <w:sz w:val="24"/>
          <w:szCs w:val="24"/>
        </w:rPr>
        <w:t>EUR</w:t>
      </w:r>
      <w:r w:rsidRPr="00EC6C94">
        <w:rPr>
          <w:rFonts w:ascii="Times New Roman" w:hAnsi="Times New Roman"/>
          <w:color w:val="000000" w:themeColor="text1"/>
          <w:sz w:val="24"/>
          <w:szCs w:val="24"/>
        </w:rPr>
        <w:t xml:space="preserve">” means EURO. </w:t>
      </w:r>
    </w:p>
    <w:p w14:paraId="48CE36B9" w14:textId="4C0CD899" w:rsidR="0007583E" w:rsidRPr="00EC6C94" w:rsidRDefault="0007583E" w:rsidP="0007583E">
      <w:pPr>
        <w:pStyle w:val="Cmsor2"/>
        <w:tabs>
          <w:tab w:val="clear" w:pos="1134"/>
          <w:tab w:val="left" w:pos="1276"/>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w:t>
      </w:r>
      <w:r w:rsidRPr="00EC6C94">
        <w:rPr>
          <w:rFonts w:ascii="Times New Roman" w:hAnsi="Times New Roman"/>
          <w:b/>
          <w:color w:val="000000" w:themeColor="text1"/>
          <w:sz w:val="24"/>
          <w:szCs w:val="24"/>
        </w:rPr>
        <w:t>Public Procurement Procedure</w:t>
      </w:r>
      <w:r w:rsidRPr="00EC6C94">
        <w:rPr>
          <w:rFonts w:ascii="Times New Roman" w:hAnsi="Times New Roman"/>
          <w:color w:val="000000" w:themeColor="text1"/>
          <w:sz w:val="24"/>
          <w:szCs w:val="24"/>
        </w:rPr>
        <w:t xml:space="preserve">” means the </w:t>
      </w:r>
      <w:r w:rsidR="0000578A" w:rsidRPr="00EC6C94">
        <w:rPr>
          <w:rFonts w:ascii="Times New Roman" w:hAnsi="Times New Roman"/>
          <w:color w:val="000000" w:themeColor="text1"/>
          <w:sz w:val="24"/>
          <w:szCs w:val="24"/>
        </w:rPr>
        <w:t xml:space="preserve">negotiated </w:t>
      </w:r>
      <w:r w:rsidRPr="00EC6C94">
        <w:rPr>
          <w:rFonts w:ascii="Times New Roman" w:hAnsi="Times New Roman"/>
          <w:color w:val="000000" w:themeColor="text1"/>
          <w:sz w:val="24"/>
          <w:szCs w:val="24"/>
        </w:rPr>
        <w:t xml:space="preserve">public procurement </w:t>
      </w:r>
      <w:r w:rsidR="0000578A" w:rsidRPr="00EC6C94">
        <w:rPr>
          <w:rFonts w:ascii="Times New Roman" w:hAnsi="Times New Roman"/>
          <w:color w:val="000000" w:themeColor="text1"/>
          <w:sz w:val="24"/>
          <w:szCs w:val="24"/>
        </w:rPr>
        <w:t xml:space="preserve">procedure without prior publication </w:t>
      </w:r>
      <w:r w:rsidRPr="00EC6C94">
        <w:rPr>
          <w:rFonts w:ascii="Times New Roman" w:hAnsi="Times New Roman"/>
          <w:color w:val="000000" w:themeColor="text1"/>
          <w:sz w:val="24"/>
          <w:szCs w:val="24"/>
        </w:rPr>
        <w:t xml:space="preserve">launched by Customer </w:t>
      </w:r>
      <w:r w:rsidR="00FD461E">
        <w:rPr>
          <w:rFonts w:ascii="Times New Roman" w:hAnsi="Times New Roman"/>
          <w:color w:val="000000" w:themeColor="text1"/>
          <w:sz w:val="24"/>
          <w:szCs w:val="24"/>
        </w:rPr>
        <w:t>on</w:t>
      </w:r>
      <w:r w:rsidR="00FD461E" w:rsidRPr="00EC6C94">
        <w:rPr>
          <w:rFonts w:ascii="Times New Roman" w:hAnsi="Times New Roman"/>
          <w:color w:val="000000" w:themeColor="text1"/>
          <w:sz w:val="24"/>
          <w:szCs w:val="24"/>
        </w:rPr>
        <w:t xml:space="preserve"> the subject of</w:t>
      </w:r>
      <w:r w:rsidR="00FD461E">
        <w:rPr>
          <w:rFonts w:ascii="Times New Roman" w:hAnsi="Times New Roman"/>
          <w:color w:val="000000" w:themeColor="text1"/>
          <w:sz w:val="24"/>
          <w:szCs w:val="24"/>
        </w:rPr>
        <w:t xml:space="preserve"> “</w:t>
      </w:r>
      <w:r w:rsidR="00FD461E" w:rsidRPr="00FD461E">
        <w:rPr>
          <w:rFonts w:ascii="Times New Roman" w:hAnsi="Times New Roman"/>
          <w:color w:val="000000" w:themeColor="text1"/>
          <w:sz w:val="24"/>
          <w:szCs w:val="24"/>
          <w:lang w:val="hu-HU"/>
        </w:rPr>
        <w:t xml:space="preserve">Net </w:t>
      </w:r>
      <w:proofErr w:type="spellStart"/>
      <w:r w:rsidR="00FD461E" w:rsidRPr="00FD461E">
        <w:rPr>
          <w:rFonts w:ascii="Times New Roman" w:hAnsi="Times New Roman"/>
          <w:color w:val="000000" w:themeColor="text1"/>
          <w:sz w:val="24"/>
          <w:szCs w:val="24"/>
          <w:lang w:val="hu-HU"/>
        </w:rPr>
        <w:t>Briefing</w:t>
      </w:r>
      <w:proofErr w:type="spellEnd"/>
      <w:r w:rsidR="00FD461E" w:rsidRPr="00FD461E">
        <w:rPr>
          <w:rFonts w:ascii="Times New Roman" w:hAnsi="Times New Roman"/>
          <w:color w:val="000000" w:themeColor="text1"/>
          <w:sz w:val="24"/>
          <w:szCs w:val="24"/>
          <w:lang w:val="hu-HU"/>
        </w:rPr>
        <w:t xml:space="preserve"> System</w:t>
      </w:r>
      <w:r w:rsidR="00FD461E">
        <w:rPr>
          <w:rFonts w:ascii="Times New Roman" w:hAnsi="Times New Roman"/>
          <w:color w:val="000000" w:themeColor="text1"/>
          <w:sz w:val="24"/>
          <w:szCs w:val="24"/>
          <w:lang w:val="hu-HU"/>
        </w:rPr>
        <w:t xml:space="preserve">” </w:t>
      </w:r>
      <w:r w:rsidRPr="00EC6C94">
        <w:rPr>
          <w:rFonts w:ascii="Times New Roman" w:hAnsi="Times New Roman"/>
          <w:color w:val="000000" w:themeColor="text1"/>
          <w:sz w:val="24"/>
          <w:szCs w:val="24"/>
        </w:rPr>
        <w:t xml:space="preserve">on </w:t>
      </w:r>
      <w:r w:rsidRPr="00FD461E">
        <w:rPr>
          <w:rFonts w:ascii="Times New Roman" w:hAnsi="Times New Roman"/>
          <w:color w:val="000000" w:themeColor="text1"/>
          <w:sz w:val="24"/>
          <w:szCs w:val="24"/>
          <w:highlight w:val="yellow"/>
        </w:rPr>
        <w:t>........................</w:t>
      </w:r>
      <w:r w:rsidRPr="00EC6C94">
        <w:rPr>
          <w:rFonts w:ascii="Times New Roman" w:hAnsi="Times New Roman"/>
          <w:color w:val="000000" w:themeColor="text1"/>
          <w:sz w:val="24"/>
          <w:szCs w:val="24"/>
        </w:rPr>
        <w:t xml:space="preserve"> 2017 in accordance with </w:t>
      </w:r>
      <w:proofErr w:type="gramStart"/>
      <w:r w:rsidRPr="00EC6C94">
        <w:rPr>
          <w:rFonts w:ascii="Times New Roman" w:hAnsi="Times New Roman"/>
          <w:color w:val="000000" w:themeColor="text1"/>
          <w:sz w:val="24"/>
          <w:szCs w:val="24"/>
        </w:rPr>
        <w:t xml:space="preserve">Government Decree no. </w:t>
      </w:r>
      <w:r w:rsidR="0000578A" w:rsidRPr="00EC6C94">
        <w:rPr>
          <w:rFonts w:ascii="Times New Roman" w:hAnsi="Times New Roman"/>
          <w:color w:val="000000" w:themeColor="text1"/>
          <w:sz w:val="24"/>
          <w:szCs w:val="24"/>
        </w:rPr>
        <w:t>307</w:t>
      </w:r>
      <w:r w:rsidRPr="00EC6C94">
        <w:rPr>
          <w:rFonts w:ascii="Times New Roman" w:hAnsi="Times New Roman"/>
          <w:color w:val="000000" w:themeColor="text1"/>
          <w:sz w:val="24"/>
          <w:szCs w:val="24"/>
        </w:rPr>
        <w:t>/201</w:t>
      </w:r>
      <w:r w:rsidR="0000578A" w:rsidRPr="00EC6C94">
        <w:rPr>
          <w:rFonts w:ascii="Times New Roman" w:hAnsi="Times New Roman"/>
          <w:color w:val="000000" w:themeColor="text1"/>
          <w:sz w:val="24"/>
          <w:szCs w:val="24"/>
        </w:rPr>
        <w:t>5</w:t>
      </w:r>
      <w:proofErr w:type="gramEnd"/>
      <w:r w:rsidRPr="00EC6C94">
        <w:rPr>
          <w:rFonts w:ascii="Times New Roman" w:hAnsi="Times New Roman"/>
          <w:color w:val="000000" w:themeColor="text1"/>
          <w:sz w:val="24"/>
          <w:szCs w:val="24"/>
        </w:rPr>
        <w:t xml:space="preserve"> (</w:t>
      </w:r>
      <w:r w:rsidR="0000578A" w:rsidRPr="00EC6C94">
        <w:rPr>
          <w:rFonts w:ascii="Times New Roman" w:hAnsi="Times New Roman"/>
          <w:color w:val="000000" w:themeColor="text1"/>
          <w:sz w:val="24"/>
          <w:szCs w:val="24"/>
        </w:rPr>
        <w:t>X</w:t>
      </w:r>
      <w:r w:rsidRPr="00EC6C94">
        <w:rPr>
          <w:rFonts w:ascii="Times New Roman" w:hAnsi="Times New Roman"/>
          <w:color w:val="000000" w:themeColor="text1"/>
          <w:sz w:val="24"/>
          <w:szCs w:val="24"/>
        </w:rPr>
        <w:t xml:space="preserve">. </w:t>
      </w:r>
      <w:r w:rsidR="0000578A" w:rsidRPr="00EC6C94">
        <w:rPr>
          <w:rFonts w:ascii="Times New Roman" w:hAnsi="Times New Roman"/>
          <w:color w:val="000000" w:themeColor="text1"/>
          <w:sz w:val="24"/>
          <w:szCs w:val="24"/>
        </w:rPr>
        <w:t>27</w:t>
      </w:r>
      <w:r w:rsidRPr="00EC6C94">
        <w:rPr>
          <w:rFonts w:ascii="Times New Roman" w:hAnsi="Times New Roman"/>
          <w:color w:val="000000" w:themeColor="text1"/>
          <w:sz w:val="24"/>
          <w:szCs w:val="24"/>
        </w:rPr>
        <w:t>.)</w:t>
      </w:r>
      <w:r w:rsidR="0000578A" w:rsidRPr="00EC6C94">
        <w:rPr>
          <w:rFonts w:ascii="Times New Roman" w:hAnsi="Times New Roman"/>
          <w:color w:val="000000" w:themeColor="text1"/>
          <w:sz w:val="24"/>
          <w:szCs w:val="24"/>
        </w:rPr>
        <w:t xml:space="preserve"> on the </w:t>
      </w:r>
      <w:r w:rsidR="002113B4" w:rsidRPr="002113B4">
        <w:rPr>
          <w:rFonts w:ascii="Times New Roman" w:hAnsi="Times New Roman"/>
          <w:color w:val="000000" w:themeColor="text1"/>
          <w:sz w:val="24"/>
          <w:szCs w:val="24"/>
        </w:rPr>
        <w:lastRenderedPageBreak/>
        <w:t xml:space="preserve">specific regulations concerning the </w:t>
      </w:r>
      <w:r w:rsidR="002113B4">
        <w:rPr>
          <w:rFonts w:ascii="Times New Roman" w:hAnsi="Times New Roman"/>
          <w:color w:val="000000" w:themeColor="text1"/>
          <w:sz w:val="24"/>
          <w:szCs w:val="24"/>
        </w:rPr>
        <w:t>p</w:t>
      </w:r>
      <w:r w:rsidR="002113B4" w:rsidRPr="002113B4">
        <w:rPr>
          <w:rFonts w:ascii="Times New Roman" w:hAnsi="Times New Roman"/>
          <w:color w:val="000000" w:themeColor="text1"/>
          <w:sz w:val="24"/>
          <w:szCs w:val="24"/>
        </w:rPr>
        <w:t xml:space="preserve">ublic </w:t>
      </w:r>
      <w:r w:rsidR="002113B4">
        <w:rPr>
          <w:rFonts w:ascii="Times New Roman" w:hAnsi="Times New Roman"/>
          <w:color w:val="000000" w:themeColor="text1"/>
          <w:sz w:val="24"/>
          <w:szCs w:val="24"/>
        </w:rPr>
        <w:t>p</w:t>
      </w:r>
      <w:r w:rsidR="002113B4" w:rsidRPr="002113B4">
        <w:rPr>
          <w:rFonts w:ascii="Times New Roman" w:hAnsi="Times New Roman"/>
          <w:color w:val="000000" w:themeColor="text1"/>
          <w:sz w:val="24"/>
          <w:szCs w:val="24"/>
        </w:rPr>
        <w:t xml:space="preserve">rocurements of </w:t>
      </w:r>
      <w:r w:rsidR="002113B4">
        <w:rPr>
          <w:rFonts w:ascii="Times New Roman" w:hAnsi="Times New Roman"/>
          <w:color w:val="000000" w:themeColor="text1"/>
          <w:sz w:val="24"/>
          <w:szCs w:val="24"/>
        </w:rPr>
        <w:t>c</w:t>
      </w:r>
      <w:r w:rsidR="002113B4" w:rsidRPr="002113B4">
        <w:rPr>
          <w:rFonts w:ascii="Times New Roman" w:hAnsi="Times New Roman"/>
          <w:color w:val="000000" w:themeColor="text1"/>
          <w:sz w:val="24"/>
          <w:szCs w:val="24"/>
        </w:rPr>
        <w:t xml:space="preserve">ontracting </w:t>
      </w:r>
      <w:r w:rsidR="002113B4">
        <w:rPr>
          <w:rFonts w:ascii="Times New Roman" w:hAnsi="Times New Roman"/>
          <w:color w:val="000000" w:themeColor="text1"/>
          <w:sz w:val="24"/>
          <w:szCs w:val="24"/>
        </w:rPr>
        <w:t>a</w:t>
      </w:r>
      <w:r w:rsidR="002113B4" w:rsidRPr="002113B4">
        <w:rPr>
          <w:rFonts w:ascii="Times New Roman" w:hAnsi="Times New Roman"/>
          <w:color w:val="000000" w:themeColor="text1"/>
          <w:sz w:val="24"/>
          <w:szCs w:val="24"/>
        </w:rPr>
        <w:t xml:space="preserve">uthorities operating in </w:t>
      </w:r>
      <w:r w:rsidR="002113B4">
        <w:rPr>
          <w:rFonts w:ascii="Times New Roman" w:hAnsi="Times New Roman"/>
          <w:color w:val="000000" w:themeColor="text1"/>
          <w:sz w:val="24"/>
          <w:szCs w:val="24"/>
        </w:rPr>
        <w:t>the utilities</w:t>
      </w:r>
      <w:r w:rsidR="002113B4" w:rsidRPr="002113B4">
        <w:rPr>
          <w:rFonts w:ascii="Times New Roman" w:hAnsi="Times New Roman"/>
          <w:color w:val="000000" w:themeColor="text1"/>
          <w:sz w:val="24"/>
          <w:szCs w:val="24"/>
        </w:rPr>
        <w:t xml:space="preserve"> sector</w:t>
      </w:r>
      <w:r w:rsidR="00DE3EAB" w:rsidRPr="002113B4">
        <w:rPr>
          <w:rFonts w:ascii="Times New Roman" w:hAnsi="Times New Roman"/>
          <w:color w:val="000000" w:themeColor="text1"/>
          <w:sz w:val="24"/>
          <w:szCs w:val="24"/>
        </w:rPr>
        <w:t>.</w:t>
      </w:r>
    </w:p>
    <w:p w14:paraId="68DE0C9A" w14:textId="282FB20C" w:rsidR="00D95B60" w:rsidRPr="00EC6C94" w:rsidRDefault="00E606AF" w:rsidP="001F7A6A">
      <w:pPr>
        <w:pStyle w:val="Cmsor2"/>
        <w:tabs>
          <w:tab w:val="clear" w:pos="1134"/>
          <w:tab w:val="left" w:pos="1276"/>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w:t>
      </w:r>
      <w:r w:rsidR="00D95B60" w:rsidRPr="00EC6C94">
        <w:rPr>
          <w:rFonts w:ascii="Times New Roman" w:hAnsi="Times New Roman"/>
          <w:b/>
          <w:color w:val="000000" w:themeColor="text1"/>
          <w:sz w:val="24"/>
          <w:szCs w:val="24"/>
        </w:rPr>
        <w:t>SAT</w:t>
      </w:r>
      <w:r w:rsidRPr="00EC6C94">
        <w:rPr>
          <w:rFonts w:ascii="Times New Roman" w:hAnsi="Times New Roman"/>
          <w:color w:val="000000" w:themeColor="text1"/>
          <w:sz w:val="24"/>
          <w:szCs w:val="24"/>
        </w:rPr>
        <w:t>”</w:t>
      </w:r>
      <w:r w:rsidR="00D95B60" w:rsidRPr="00EC6C94">
        <w:rPr>
          <w:rFonts w:ascii="Times New Roman" w:hAnsi="Times New Roman"/>
          <w:color w:val="000000" w:themeColor="text1"/>
          <w:sz w:val="24"/>
          <w:szCs w:val="24"/>
        </w:rPr>
        <w:t xml:space="preserve"> or “</w:t>
      </w:r>
      <w:r w:rsidR="00D95B60" w:rsidRPr="00EC6C94">
        <w:rPr>
          <w:rFonts w:ascii="Times New Roman" w:hAnsi="Times New Roman"/>
          <w:b/>
          <w:color w:val="000000" w:themeColor="text1"/>
          <w:sz w:val="24"/>
          <w:szCs w:val="24"/>
        </w:rPr>
        <w:t>Site Acceptance Test</w:t>
      </w:r>
      <w:r w:rsidR="00D95B60" w:rsidRPr="00EC6C94">
        <w:rPr>
          <w:rFonts w:ascii="Times New Roman" w:hAnsi="Times New Roman"/>
          <w:color w:val="000000" w:themeColor="text1"/>
          <w:sz w:val="24"/>
          <w:szCs w:val="24"/>
        </w:rPr>
        <w:t xml:space="preserve">” means the activity during which the System </w:t>
      </w:r>
      <w:proofErr w:type="gramStart"/>
      <w:r w:rsidR="00D95B60" w:rsidRPr="00EC6C94">
        <w:rPr>
          <w:rFonts w:ascii="Times New Roman" w:hAnsi="Times New Roman"/>
          <w:color w:val="000000" w:themeColor="text1"/>
          <w:sz w:val="24"/>
          <w:szCs w:val="24"/>
        </w:rPr>
        <w:t>is tested</w:t>
      </w:r>
      <w:proofErr w:type="gramEnd"/>
      <w:r w:rsidR="00D95B60" w:rsidRPr="00EC6C94">
        <w:rPr>
          <w:rFonts w:ascii="Times New Roman" w:hAnsi="Times New Roman"/>
          <w:color w:val="000000" w:themeColor="text1"/>
          <w:sz w:val="24"/>
          <w:szCs w:val="24"/>
        </w:rPr>
        <w:t xml:space="preserve"> on site of installation. </w:t>
      </w:r>
      <w:r w:rsidR="00D95B60" w:rsidRPr="00EC6C94">
        <w:rPr>
          <w:rFonts w:ascii="Times New Roman" w:hAnsi="Times New Roman"/>
          <w:strike/>
          <w:color w:val="000000" w:themeColor="text1"/>
          <w:sz w:val="24"/>
          <w:szCs w:val="24"/>
        </w:rPr>
        <w:t xml:space="preserve"> </w:t>
      </w:r>
    </w:p>
    <w:p w14:paraId="68DE0C9B" w14:textId="4C9D4F81" w:rsidR="00D95B60" w:rsidRPr="00EC6C94" w:rsidRDefault="00E606AF" w:rsidP="001F7A6A">
      <w:pPr>
        <w:pStyle w:val="Cmsor2"/>
        <w:tabs>
          <w:tab w:val="clear" w:pos="1134"/>
          <w:tab w:val="left" w:pos="1276"/>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w:t>
      </w:r>
      <w:r w:rsidR="00D95B60" w:rsidRPr="00EC6C94">
        <w:rPr>
          <w:rFonts w:ascii="Times New Roman" w:hAnsi="Times New Roman"/>
          <w:b/>
          <w:color w:val="000000" w:themeColor="text1"/>
          <w:sz w:val="24"/>
          <w:szCs w:val="24"/>
        </w:rPr>
        <w:t>Service</w:t>
      </w:r>
      <w:r w:rsidRPr="00EC6C94">
        <w:rPr>
          <w:rFonts w:ascii="Times New Roman" w:hAnsi="Times New Roman"/>
          <w:color w:val="000000" w:themeColor="text1"/>
          <w:sz w:val="24"/>
          <w:szCs w:val="24"/>
        </w:rPr>
        <w:t>”</w:t>
      </w:r>
      <w:r w:rsidR="00D95B60" w:rsidRPr="00EC6C94">
        <w:rPr>
          <w:rFonts w:ascii="Times New Roman" w:hAnsi="Times New Roman"/>
          <w:color w:val="000000" w:themeColor="text1"/>
          <w:sz w:val="24"/>
          <w:szCs w:val="24"/>
        </w:rPr>
        <w:t xml:space="preserve"> or </w:t>
      </w:r>
      <w:r w:rsidRPr="00EC6C94">
        <w:rPr>
          <w:rFonts w:ascii="Times New Roman" w:hAnsi="Times New Roman"/>
          <w:color w:val="000000" w:themeColor="text1"/>
          <w:sz w:val="24"/>
          <w:szCs w:val="24"/>
        </w:rPr>
        <w:t>“</w:t>
      </w:r>
      <w:r w:rsidR="00D95B60" w:rsidRPr="00EC6C94">
        <w:rPr>
          <w:rFonts w:ascii="Times New Roman" w:hAnsi="Times New Roman"/>
          <w:b/>
          <w:color w:val="000000" w:themeColor="text1"/>
          <w:sz w:val="24"/>
          <w:szCs w:val="24"/>
        </w:rPr>
        <w:t>Services</w:t>
      </w:r>
      <w:r w:rsidRPr="00EC6C94">
        <w:rPr>
          <w:rFonts w:ascii="Times New Roman" w:hAnsi="Times New Roman"/>
          <w:color w:val="000000" w:themeColor="text1"/>
          <w:sz w:val="24"/>
          <w:szCs w:val="24"/>
        </w:rPr>
        <w:t>”</w:t>
      </w:r>
      <w:r w:rsidR="00D95B60" w:rsidRPr="00EC6C94">
        <w:rPr>
          <w:rFonts w:ascii="Times New Roman" w:hAnsi="Times New Roman"/>
          <w:color w:val="000000" w:themeColor="text1"/>
          <w:sz w:val="24"/>
          <w:szCs w:val="24"/>
        </w:rPr>
        <w:t xml:space="preserve"> means all services as defined in </w:t>
      </w:r>
      <w:r w:rsidR="006811F3" w:rsidRPr="00EC6C94">
        <w:rPr>
          <w:rFonts w:ascii="Times New Roman" w:hAnsi="Times New Roman"/>
          <w:color w:val="000000" w:themeColor="text1"/>
          <w:sz w:val="24"/>
          <w:szCs w:val="24"/>
        </w:rPr>
        <w:t>the Technical Specifications</w:t>
      </w:r>
      <w:r w:rsidR="002B7A90" w:rsidRPr="00EC6C94">
        <w:rPr>
          <w:rFonts w:ascii="Times New Roman" w:hAnsi="Times New Roman"/>
          <w:color w:val="000000" w:themeColor="text1"/>
          <w:sz w:val="24"/>
          <w:szCs w:val="24"/>
        </w:rPr>
        <w:t>.</w:t>
      </w:r>
    </w:p>
    <w:p w14:paraId="18C25150" w14:textId="017DE5A7" w:rsidR="00B3478E" w:rsidRPr="00EC6C94" w:rsidRDefault="00B3478E" w:rsidP="0007583E">
      <w:pPr>
        <w:pStyle w:val="Cmsor2"/>
        <w:tabs>
          <w:tab w:val="clear" w:pos="1134"/>
          <w:tab w:val="left" w:pos="1276"/>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w:t>
      </w:r>
      <w:r w:rsidRPr="00EC6C94">
        <w:rPr>
          <w:rFonts w:ascii="Times New Roman" w:hAnsi="Times New Roman"/>
          <w:b/>
          <w:color w:val="000000" w:themeColor="text1"/>
          <w:sz w:val="24"/>
          <w:szCs w:val="24"/>
        </w:rPr>
        <w:t>System 1.0</w:t>
      </w:r>
      <w:r w:rsidRPr="00EC6C94">
        <w:rPr>
          <w:rFonts w:ascii="Times New Roman" w:hAnsi="Times New Roman"/>
          <w:color w:val="000000" w:themeColor="text1"/>
          <w:sz w:val="24"/>
          <w:szCs w:val="24"/>
        </w:rPr>
        <w:t xml:space="preserve">” means the system supplied </w:t>
      </w:r>
      <w:r w:rsidR="0007583E" w:rsidRPr="00EC6C94">
        <w:rPr>
          <w:rFonts w:ascii="Times New Roman" w:hAnsi="Times New Roman"/>
          <w:color w:val="000000" w:themeColor="text1"/>
          <w:sz w:val="24"/>
          <w:szCs w:val="24"/>
        </w:rPr>
        <w:t>by Supplier under the Software Supply and License Agreement concluded by the Parties on 17 November 2016.</w:t>
      </w:r>
    </w:p>
    <w:p w14:paraId="68DE0C9C" w14:textId="6A7FE34E" w:rsidR="00D95B60" w:rsidRPr="00EC6C94" w:rsidRDefault="00E606AF" w:rsidP="001F7A6A">
      <w:pPr>
        <w:pStyle w:val="Cmsor2"/>
        <w:tabs>
          <w:tab w:val="clear" w:pos="1134"/>
          <w:tab w:val="left" w:pos="1276"/>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w:t>
      </w:r>
      <w:r w:rsidR="00D95B60" w:rsidRPr="00EC6C94">
        <w:rPr>
          <w:rFonts w:ascii="Times New Roman" w:hAnsi="Times New Roman"/>
          <w:b/>
          <w:color w:val="000000" w:themeColor="text1"/>
          <w:sz w:val="24"/>
          <w:szCs w:val="24"/>
        </w:rPr>
        <w:t>System</w:t>
      </w:r>
      <w:r w:rsidRPr="00EC6C94">
        <w:rPr>
          <w:rFonts w:ascii="Times New Roman" w:hAnsi="Times New Roman"/>
          <w:color w:val="000000" w:themeColor="text1"/>
          <w:sz w:val="24"/>
          <w:szCs w:val="24"/>
        </w:rPr>
        <w:t>”</w:t>
      </w:r>
      <w:r w:rsidR="000E236E" w:rsidRPr="00EC6C94">
        <w:rPr>
          <w:rFonts w:ascii="Times New Roman" w:hAnsi="Times New Roman"/>
          <w:color w:val="000000" w:themeColor="text1"/>
          <w:sz w:val="24"/>
          <w:szCs w:val="24"/>
        </w:rPr>
        <w:t xml:space="preserve"> means all s</w:t>
      </w:r>
      <w:r w:rsidR="00D95B60" w:rsidRPr="00EC6C94">
        <w:rPr>
          <w:rFonts w:ascii="Times New Roman" w:hAnsi="Times New Roman"/>
          <w:color w:val="000000" w:themeColor="text1"/>
          <w:sz w:val="24"/>
          <w:szCs w:val="24"/>
        </w:rPr>
        <w:t>oftware as described in the Technical Specifications.</w:t>
      </w:r>
    </w:p>
    <w:p w14:paraId="68DE0C9D" w14:textId="7023B16C" w:rsidR="00D95B60" w:rsidRPr="00EC6C94" w:rsidRDefault="00E606AF" w:rsidP="001F7A6A">
      <w:pPr>
        <w:pStyle w:val="Cmsor2"/>
        <w:tabs>
          <w:tab w:val="clear" w:pos="1134"/>
          <w:tab w:val="left" w:pos="1276"/>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w:t>
      </w:r>
      <w:r w:rsidR="00D95B60" w:rsidRPr="00EC6C94">
        <w:rPr>
          <w:rFonts w:ascii="Times New Roman" w:hAnsi="Times New Roman"/>
          <w:b/>
          <w:color w:val="000000" w:themeColor="text1"/>
          <w:sz w:val="24"/>
          <w:szCs w:val="24"/>
        </w:rPr>
        <w:t>Technical Specifications</w:t>
      </w:r>
      <w:r w:rsidRPr="00EC6C94">
        <w:rPr>
          <w:rFonts w:ascii="Times New Roman" w:hAnsi="Times New Roman"/>
          <w:color w:val="000000" w:themeColor="text1"/>
          <w:sz w:val="24"/>
          <w:szCs w:val="24"/>
        </w:rPr>
        <w:t>”</w:t>
      </w:r>
      <w:r w:rsidR="00D95B60" w:rsidRPr="00EC6C94">
        <w:rPr>
          <w:rFonts w:ascii="Times New Roman" w:hAnsi="Times New Roman"/>
          <w:color w:val="000000" w:themeColor="text1"/>
          <w:sz w:val="24"/>
          <w:szCs w:val="24"/>
        </w:rPr>
        <w:t xml:space="preserve"> mean </w:t>
      </w:r>
      <w:r w:rsidR="0007583E" w:rsidRPr="00EC6C94">
        <w:rPr>
          <w:rFonts w:ascii="Times New Roman" w:hAnsi="Times New Roman"/>
          <w:color w:val="000000" w:themeColor="text1"/>
          <w:sz w:val="24"/>
          <w:szCs w:val="24"/>
        </w:rPr>
        <w:t xml:space="preserve">the finalised Technical Specifications of the Public Procurement Procedure attached to this Agreement as </w:t>
      </w:r>
      <w:r w:rsidR="00D95B60" w:rsidRPr="00EC6C94">
        <w:rPr>
          <w:rFonts w:ascii="Times New Roman" w:hAnsi="Times New Roman"/>
          <w:color w:val="000000" w:themeColor="text1"/>
          <w:sz w:val="24"/>
          <w:szCs w:val="24"/>
        </w:rPr>
        <w:t>Attachment 1.</w:t>
      </w:r>
    </w:p>
    <w:p w14:paraId="68DE0C9E" w14:textId="3B0C0CF9" w:rsidR="00D95B60" w:rsidRPr="00EC6C94" w:rsidRDefault="00E606AF" w:rsidP="001F7A6A">
      <w:pPr>
        <w:pStyle w:val="Cmsor2"/>
        <w:tabs>
          <w:tab w:val="clear" w:pos="1134"/>
          <w:tab w:val="left" w:pos="1276"/>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w:t>
      </w:r>
      <w:r w:rsidR="00D95B60" w:rsidRPr="00EC6C94">
        <w:rPr>
          <w:rFonts w:ascii="Times New Roman" w:hAnsi="Times New Roman"/>
          <w:b/>
          <w:color w:val="000000" w:themeColor="text1"/>
          <w:sz w:val="24"/>
          <w:szCs w:val="24"/>
        </w:rPr>
        <w:t>Work</w:t>
      </w:r>
      <w:r w:rsidRPr="00EC6C94">
        <w:rPr>
          <w:rFonts w:ascii="Times New Roman" w:hAnsi="Times New Roman"/>
          <w:b/>
          <w:color w:val="000000" w:themeColor="text1"/>
          <w:sz w:val="24"/>
          <w:szCs w:val="24"/>
        </w:rPr>
        <w:t>”</w:t>
      </w:r>
      <w:r w:rsidR="00D95B60" w:rsidRPr="00EC6C94">
        <w:rPr>
          <w:rFonts w:ascii="Times New Roman" w:hAnsi="Times New Roman"/>
          <w:color w:val="000000" w:themeColor="text1"/>
          <w:sz w:val="24"/>
          <w:szCs w:val="24"/>
        </w:rPr>
        <w:t xml:space="preserve"> means </w:t>
      </w:r>
      <w:r w:rsidR="00B85BAE" w:rsidRPr="00EC6C94">
        <w:rPr>
          <w:rFonts w:ascii="Times New Roman" w:hAnsi="Times New Roman"/>
          <w:color w:val="000000" w:themeColor="text1"/>
          <w:sz w:val="24"/>
          <w:szCs w:val="24"/>
        </w:rPr>
        <w:t>the System and</w:t>
      </w:r>
      <w:r w:rsidR="00D95B60" w:rsidRPr="00EC6C94">
        <w:rPr>
          <w:rFonts w:ascii="Times New Roman" w:hAnsi="Times New Roman"/>
          <w:color w:val="000000" w:themeColor="text1"/>
          <w:sz w:val="24"/>
          <w:szCs w:val="24"/>
        </w:rPr>
        <w:t xml:space="preserve"> </w:t>
      </w:r>
      <w:r w:rsidR="00B85BAE" w:rsidRPr="00EC6C94">
        <w:rPr>
          <w:rFonts w:ascii="Times New Roman" w:hAnsi="Times New Roman"/>
          <w:color w:val="000000" w:themeColor="text1"/>
          <w:sz w:val="24"/>
          <w:szCs w:val="24"/>
        </w:rPr>
        <w:t xml:space="preserve">the </w:t>
      </w:r>
      <w:r w:rsidR="00D95B60" w:rsidRPr="00EC6C94">
        <w:rPr>
          <w:rFonts w:ascii="Times New Roman" w:hAnsi="Times New Roman"/>
          <w:color w:val="000000" w:themeColor="text1"/>
          <w:sz w:val="24"/>
          <w:szCs w:val="24"/>
        </w:rPr>
        <w:t xml:space="preserve">Services to </w:t>
      </w:r>
      <w:proofErr w:type="gramStart"/>
      <w:r w:rsidR="00D95B60" w:rsidRPr="00EC6C94">
        <w:rPr>
          <w:rFonts w:ascii="Times New Roman" w:hAnsi="Times New Roman"/>
          <w:color w:val="000000" w:themeColor="text1"/>
          <w:sz w:val="24"/>
          <w:szCs w:val="24"/>
        </w:rPr>
        <w:t>be supplied</w:t>
      </w:r>
      <w:proofErr w:type="gramEnd"/>
      <w:r w:rsidR="00D95B60" w:rsidRPr="00EC6C94">
        <w:rPr>
          <w:rFonts w:ascii="Times New Roman" w:hAnsi="Times New Roman"/>
          <w:color w:val="000000" w:themeColor="text1"/>
          <w:sz w:val="24"/>
          <w:szCs w:val="24"/>
        </w:rPr>
        <w:t xml:space="preserve"> under this Agreement.</w:t>
      </w:r>
    </w:p>
    <w:p w14:paraId="68DE0C9F" w14:textId="77777777" w:rsidR="00D95B60" w:rsidRPr="00EC6C94" w:rsidRDefault="00D95B60" w:rsidP="001F7A6A">
      <w:pPr>
        <w:pStyle w:val="Normlbehzs"/>
        <w:rPr>
          <w:rFonts w:ascii="Times New Roman" w:hAnsi="Times New Roman"/>
          <w:color w:val="000000" w:themeColor="text1"/>
          <w:sz w:val="24"/>
          <w:szCs w:val="24"/>
        </w:rPr>
      </w:pPr>
    </w:p>
    <w:p w14:paraId="68DE0CA0" w14:textId="77777777" w:rsidR="00D95B60" w:rsidRPr="00EC6C94" w:rsidRDefault="00D95B60" w:rsidP="001F7A6A">
      <w:pPr>
        <w:pStyle w:val="Cmsor1"/>
        <w:jc w:val="both"/>
        <w:rPr>
          <w:rFonts w:ascii="Times New Roman" w:hAnsi="Times New Roman"/>
          <w:b w:val="0"/>
          <w:color w:val="000000" w:themeColor="text1"/>
          <w:sz w:val="24"/>
          <w:szCs w:val="24"/>
        </w:rPr>
      </w:pPr>
      <w:bookmarkStart w:id="6" w:name="_Toc258322700"/>
      <w:bookmarkStart w:id="7" w:name="_Toc394580315"/>
      <w:bookmarkStart w:id="8" w:name="_Toc390781835"/>
      <w:r w:rsidRPr="00EC6C94">
        <w:rPr>
          <w:rFonts w:ascii="Times New Roman" w:hAnsi="Times New Roman"/>
          <w:color w:val="000000" w:themeColor="text1"/>
          <w:sz w:val="24"/>
          <w:szCs w:val="24"/>
        </w:rPr>
        <w:lastRenderedPageBreak/>
        <w:t>Scope of the Agreement</w:t>
      </w:r>
      <w:bookmarkEnd w:id="6"/>
      <w:bookmarkEnd w:id="7"/>
      <w:bookmarkEnd w:id="8"/>
    </w:p>
    <w:p w14:paraId="7E917165" w14:textId="5A0F26E2" w:rsidR="00383092" w:rsidRPr="00EC6C94" w:rsidRDefault="0063043A" w:rsidP="009F21AB">
      <w:pPr>
        <w:ind w:left="930"/>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shall </w:t>
      </w:r>
      <w:r w:rsidR="00B85BAE" w:rsidRPr="00EC6C94">
        <w:rPr>
          <w:rFonts w:ascii="Times New Roman" w:hAnsi="Times New Roman"/>
          <w:color w:val="000000" w:themeColor="text1"/>
          <w:sz w:val="24"/>
          <w:szCs w:val="24"/>
        </w:rPr>
        <w:t>supply the Work</w:t>
      </w:r>
      <w:r w:rsidR="00D95B60" w:rsidRPr="00EC6C94">
        <w:rPr>
          <w:rFonts w:ascii="Times New Roman" w:hAnsi="Times New Roman"/>
          <w:color w:val="000000" w:themeColor="text1"/>
          <w:sz w:val="24"/>
          <w:szCs w:val="24"/>
        </w:rPr>
        <w:t>.</w:t>
      </w:r>
      <w:r w:rsidR="00383092" w:rsidRPr="00EC6C94">
        <w:rPr>
          <w:rFonts w:ascii="Times New Roman" w:hAnsi="Times New Roman"/>
          <w:color w:val="000000" w:themeColor="text1"/>
          <w:sz w:val="24"/>
          <w:szCs w:val="24"/>
        </w:rPr>
        <w:t xml:space="preserve"> </w:t>
      </w:r>
      <w:r w:rsidR="001015C6" w:rsidRPr="00EC6C94">
        <w:rPr>
          <w:rFonts w:ascii="Times New Roman" w:hAnsi="Times New Roman"/>
          <w:color w:val="000000" w:themeColor="text1"/>
          <w:sz w:val="24"/>
          <w:szCs w:val="24"/>
        </w:rPr>
        <w:t>Specifically, t</w:t>
      </w:r>
      <w:r w:rsidR="00383092" w:rsidRPr="00EC6C94">
        <w:rPr>
          <w:rFonts w:ascii="Times New Roman" w:hAnsi="Times New Roman"/>
          <w:color w:val="000000" w:themeColor="text1"/>
          <w:sz w:val="24"/>
          <w:szCs w:val="24"/>
        </w:rPr>
        <w:t>he Supplier agrees to:</w:t>
      </w:r>
    </w:p>
    <w:p w14:paraId="091849C0" w14:textId="6EA2598C" w:rsidR="00383092" w:rsidRPr="00EC6C94" w:rsidRDefault="001015C6" w:rsidP="009F21AB">
      <w:pPr>
        <w:numPr>
          <w:ilvl w:val="2"/>
          <w:numId w:val="11"/>
        </w:numPr>
        <w:ind w:left="1843" w:hanging="283"/>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develop, </w:t>
      </w:r>
      <w:r w:rsidR="00383092" w:rsidRPr="00EC6C94">
        <w:rPr>
          <w:rFonts w:ascii="Times New Roman" w:hAnsi="Times New Roman"/>
          <w:color w:val="000000" w:themeColor="text1"/>
          <w:sz w:val="24"/>
          <w:szCs w:val="24"/>
        </w:rPr>
        <w:t>deliver</w:t>
      </w:r>
      <w:r w:rsidRPr="00EC6C94">
        <w:rPr>
          <w:rFonts w:ascii="Times New Roman" w:hAnsi="Times New Roman"/>
          <w:color w:val="000000" w:themeColor="text1"/>
          <w:sz w:val="24"/>
          <w:szCs w:val="24"/>
        </w:rPr>
        <w:t>,</w:t>
      </w:r>
      <w:r w:rsidR="00383092" w:rsidRPr="00EC6C94">
        <w:rPr>
          <w:rFonts w:ascii="Times New Roman" w:hAnsi="Times New Roman"/>
          <w:color w:val="000000" w:themeColor="text1"/>
          <w:sz w:val="24"/>
          <w:szCs w:val="24"/>
        </w:rPr>
        <w:t xml:space="preserve"> </w:t>
      </w:r>
      <w:r w:rsidRPr="00EC6C94">
        <w:rPr>
          <w:rFonts w:ascii="Times New Roman" w:hAnsi="Times New Roman"/>
          <w:color w:val="000000" w:themeColor="text1"/>
          <w:sz w:val="24"/>
          <w:szCs w:val="24"/>
        </w:rPr>
        <w:t xml:space="preserve">install and implement </w:t>
      </w:r>
      <w:r w:rsidR="00383092" w:rsidRPr="00EC6C94">
        <w:rPr>
          <w:rFonts w:ascii="Times New Roman" w:hAnsi="Times New Roman"/>
          <w:color w:val="000000" w:themeColor="text1"/>
          <w:sz w:val="24"/>
          <w:szCs w:val="24"/>
        </w:rPr>
        <w:t>the System</w:t>
      </w:r>
      <w:r w:rsidRPr="00EC6C94">
        <w:rPr>
          <w:rFonts w:ascii="Times New Roman" w:hAnsi="Times New Roman"/>
          <w:color w:val="000000" w:themeColor="text1"/>
          <w:sz w:val="24"/>
          <w:szCs w:val="24"/>
        </w:rPr>
        <w:t>,</w:t>
      </w:r>
    </w:p>
    <w:p w14:paraId="65524E56" w14:textId="7C21CB9C" w:rsidR="001015C6" w:rsidRPr="00EC6C94" w:rsidRDefault="001015C6" w:rsidP="009F21AB">
      <w:pPr>
        <w:numPr>
          <w:ilvl w:val="2"/>
          <w:numId w:val="11"/>
        </w:numPr>
        <w:ind w:left="1843" w:hanging="283"/>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provide licences </w:t>
      </w:r>
      <w:r w:rsidR="00E643A5" w:rsidRPr="00EC6C94">
        <w:rPr>
          <w:rFonts w:ascii="Times New Roman" w:hAnsi="Times New Roman"/>
          <w:color w:val="000000" w:themeColor="text1"/>
          <w:sz w:val="24"/>
          <w:szCs w:val="24"/>
        </w:rPr>
        <w:t xml:space="preserve">and Documentation </w:t>
      </w:r>
      <w:r w:rsidRPr="00EC6C94">
        <w:rPr>
          <w:rFonts w:ascii="Times New Roman" w:hAnsi="Times New Roman"/>
          <w:color w:val="000000" w:themeColor="text1"/>
          <w:sz w:val="24"/>
          <w:szCs w:val="24"/>
        </w:rPr>
        <w:t>necessary for the proper operation of the System,</w:t>
      </w:r>
    </w:p>
    <w:p w14:paraId="71C6EFF6" w14:textId="1ED8F818" w:rsidR="001015C6" w:rsidRPr="00EC6C94" w:rsidRDefault="001015C6" w:rsidP="009F21AB">
      <w:pPr>
        <w:numPr>
          <w:ilvl w:val="2"/>
          <w:numId w:val="11"/>
        </w:numPr>
        <w:ind w:left="1843" w:hanging="283"/>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provide the materials, tools and personnel necessary for performing the Agreement,</w:t>
      </w:r>
    </w:p>
    <w:p w14:paraId="196FD8D0" w14:textId="62727640" w:rsidR="00383092" w:rsidRPr="00EC6C94" w:rsidRDefault="00383092" w:rsidP="009F21AB">
      <w:pPr>
        <w:numPr>
          <w:ilvl w:val="2"/>
          <w:numId w:val="11"/>
        </w:numPr>
        <w:ind w:left="1843" w:hanging="283"/>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provide training to the Customer’s dedicated employees</w:t>
      </w:r>
      <w:r w:rsidR="001015C6" w:rsidRPr="00EC6C94">
        <w:rPr>
          <w:rFonts w:ascii="Times New Roman" w:hAnsi="Times New Roman"/>
          <w:color w:val="000000" w:themeColor="text1"/>
          <w:sz w:val="24"/>
          <w:szCs w:val="24"/>
        </w:rPr>
        <w:t>,</w:t>
      </w:r>
      <w:r w:rsidRPr="00EC6C94">
        <w:rPr>
          <w:rFonts w:ascii="Times New Roman" w:hAnsi="Times New Roman"/>
          <w:color w:val="000000" w:themeColor="text1"/>
          <w:sz w:val="24"/>
          <w:szCs w:val="24"/>
        </w:rPr>
        <w:t xml:space="preserve"> </w:t>
      </w:r>
    </w:p>
    <w:p w14:paraId="7B664B36" w14:textId="1E604777" w:rsidR="001015C6" w:rsidRPr="00EC6C94" w:rsidRDefault="001015C6" w:rsidP="009F21AB">
      <w:pPr>
        <w:numPr>
          <w:ilvl w:val="2"/>
          <w:numId w:val="11"/>
        </w:numPr>
        <w:ind w:left="1843" w:hanging="283"/>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provide warranty,</w:t>
      </w:r>
    </w:p>
    <w:p w14:paraId="72DD5CF4" w14:textId="021F0743" w:rsidR="00383092" w:rsidRPr="00EC6C94" w:rsidRDefault="00383092" w:rsidP="009F21AB">
      <w:pPr>
        <w:numPr>
          <w:ilvl w:val="2"/>
          <w:numId w:val="11"/>
        </w:numPr>
        <w:ind w:left="1843" w:hanging="283"/>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provide support services,</w:t>
      </w:r>
    </w:p>
    <w:p w14:paraId="374378E9" w14:textId="16AD85B2" w:rsidR="001015C6" w:rsidRPr="00EC6C94" w:rsidRDefault="00383092" w:rsidP="009F21AB">
      <w:pPr>
        <w:numPr>
          <w:ilvl w:val="2"/>
          <w:numId w:val="11"/>
        </w:numPr>
        <w:ind w:left="1843" w:hanging="283"/>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ensure that the System comply with the amendments of the relevant ICAO Annexes</w:t>
      </w:r>
      <w:r w:rsidR="001015C6" w:rsidRPr="00EC6C94">
        <w:rPr>
          <w:rFonts w:ascii="Times New Roman" w:hAnsi="Times New Roman"/>
          <w:color w:val="000000" w:themeColor="text1"/>
          <w:sz w:val="24"/>
          <w:szCs w:val="24"/>
        </w:rPr>
        <w:t>,</w:t>
      </w:r>
    </w:p>
    <w:p w14:paraId="19EEBC02" w14:textId="131A695A" w:rsidR="00DA5085" w:rsidRPr="00EC6C94" w:rsidRDefault="00DA5085" w:rsidP="009F21AB">
      <w:pPr>
        <w:numPr>
          <w:ilvl w:val="2"/>
          <w:numId w:val="11"/>
        </w:numPr>
        <w:ind w:left="1843" w:hanging="283"/>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ensure</w:t>
      </w:r>
      <w:proofErr w:type="gramEnd"/>
      <w:r w:rsidRPr="00EC6C94">
        <w:rPr>
          <w:rFonts w:ascii="Times New Roman" w:hAnsi="Times New Roman"/>
          <w:color w:val="000000" w:themeColor="text1"/>
          <w:sz w:val="24"/>
          <w:szCs w:val="24"/>
        </w:rPr>
        <w:t xml:space="preserve"> that the System shall be </w:t>
      </w:r>
      <w:r w:rsidR="000D5455" w:rsidRPr="00EC6C94">
        <w:rPr>
          <w:rFonts w:ascii="Times New Roman" w:hAnsi="Times New Roman"/>
          <w:color w:val="000000" w:themeColor="text1"/>
          <w:sz w:val="24"/>
          <w:szCs w:val="24"/>
        </w:rPr>
        <w:t>ful</w:t>
      </w:r>
      <w:r w:rsidRPr="00EC6C94">
        <w:rPr>
          <w:rFonts w:ascii="Times New Roman" w:hAnsi="Times New Roman"/>
          <w:color w:val="000000" w:themeColor="text1"/>
          <w:sz w:val="24"/>
          <w:szCs w:val="24"/>
        </w:rPr>
        <w:t>ly interoperable with System 1.0.</w:t>
      </w:r>
    </w:p>
    <w:p w14:paraId="1910F32A" w14:textId="0C314E17" w:rsidR="00383092" w:rsidRPr="00EC6C94" w:rsidRDefault="001015C6" w:rsidP="009F21AB">
      <w:pPr>
        <w:ind w:left="1135"/>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in</w:t>
      </w:r>
      <w:proofErr w:type="gramEnd"/>
      <w:r w:rsidRPr="00EC6C94">
        <w:rPr>
          <w:rFonts w:ascii="Times New Roman" w:hAnsi="Times New Roman"/>
          <w:color w:val="000000" w:themeColor="text1"/>
          <w:sz w:val="24"/>
          <w:szCs w:val="24"/>
        </w:rPr>
        <w:t xml:space="preserve"> accordance with this Agreement and Attachment 1 – Technical Specification</w:t>
      </w:r>
      <w:r w:rsidR="00525F4F" w:rsidRPr="00EC6C94">
        <w:rPr>
          <w:rFonts w:ascii="Times New Roman" w:hAnsi="Times New Roman"/>
          <w:color w:val="000000" w:themeColor="text1"/>
          <w:sz w:val="24"/>
          <w:szCs w:val="24"/>
        </w:rPr>
        <w:t>s</w:t>
      </w:r>
      <w:r w:rsidR="00383092" w:rsidRPr="00EC6C94">
        <w:rPr>
          <w:rFonts w:ascii="Times New Roman" w:hAnsi="Times New Roman"/>
          <w:color w:val="000000" w:themeColor="text1"/>
          <w:sz w:val="24"/>
          <w:szCs w:val="24"/>
        </w:rPr>
        <w:t>.</w:t>
      </w:r>
    </w:p>
    <w:p w14:paraId="34D5B4B8" w14:textId="654894B7" w:rsidR="00383092" w:rsidRPr="00EC6C94" w:rsidRDefault="00383092" w:rsidP="009F21AB">
      <w:pPr>
        <w:ind w:left="414" w:firstLine="720"/>
        <w:rPr>
          <w:rFonts w:ascii="Times New Roman" w:hAnsi="Times New Roman"/>
          <w:color w:val="000000" w:themeColor="text1"/>
          <w:sz w:val="24"/>
          <w:szCs w:val="24"/>
        </w:rPr>
      </w:pPr>
      <w:r w:rsidRPr="00EC6C94">
        <w:rPr>
          <w:rFonts w:ascii="Times New Roman" w:hAnsi="Times New Roman"/>
          <w:color w:val="000000" w:themeColor="text1"/>
          <w:sz w:val="24"/>
          <w:szCs w:val="24"/>
        </w:rPr>
        <w:t>Customer shall pay the price for the Work in accordance with this Agreement</w:t>
      </w:r>
      <w:r w:rsidR="001015C6" w:rsidRPr="00EC6C94">
        <w:rPr>
          <w:rFonts w:ascii="Times New Roman" w:hAnsi="Times New Roman"/>
          <w:color w:val="000000" w:themeColor="text1"/>
          <w:sz w:val="24"/>
          <w:szCs w:val="24"/>
        </w:rPr>
        <w:t>.</w:t>
      </w:r>
    </w:p>
    <w:p w14:paraId="68DE0CA2" w14:textId="585A8D43" w:rsidR="00B830BD" w:rsidRPr="00EC6C94" w:rsidRDefault="00B830BD" w:rsidP="001F7A6A">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lastRenderedPageBreak/>
        <w:t xml:space="preserve">The Work shall be state of the art at the time of signature of this Agreement. </w:t>
      </w:r>
      <w:r w:rsidR="00CE205E" w:rsidRPr="00EC6C94">
        <w:rPr>
          <w:rFonts w:ascii="Times New Roman" w:hAnsi="Times New Roman"/>
          <w:color w:val="000000" w:themeColor="text1"/>
          <w:sz w:val="24"/>
          <w:szCs w:val="24"/>
        </w:rPr>
        <w:t xml:space="preserve">Supplier </w:t>
      </w:r>
      <w:proofErr w:type="gramStart"/>
      <w:r w:rsidR="00CE205E" w:rsidRPr="00EC6C94">
        <w:rPr>
          <w:rFonts w:ascii="Times New Roman" w:hAnsi="Times New Roman"/>
          <w:color w:val="000000" w:themeColor="text1"/>
          <w:sz w:val="24"/>
          <w:szCs w:val="24"/>
        </w:rPr>
        <w:t>shall, in consultation with EUROCONTROL EAD, define</w:t>
      </w:r>
      <w:proofErr w:type="gramEnd"/>
      <w:r w:rsidR="00CE205E" w:rsidRPr="00EC6C94">
        <w:rPr>
          <w:rFonts w:ascii="Times New Roman" w:hAnsi="Times New Roman"/>
          <w:color w:val="000000" w:themeColor="text1"/>
          <w:sz w:val="24"/>
          <w:szCs w:val="24"/>
        </w:rPr>
        <w:t xml:space="preserve"> the protocol and the technical parameters of the interface (including security settings and requirements) that are necessary for connecting the System to EAD; the incurring costs are included in the Price (</w:t>
      </w:r>
      <w:r w:rsidR="00EB6FB2">
        <w:rPr>
          <w:rFonts w:ascii="Times New Roman" w:hAnsi="Times New Roman"/>
          <w:color w:val="000000" w:themeColor="text1"/>
          <w:sz w:val="24"/>
          <w:szCs w:val="24"/>
        </w:rPr>
        <w:t>Clause</w:t>
      </w:r>
      <w:r w:rsidR="00EB6FB2" w:rsidRPr="00EC6C94">
        <w:rPr>
          <w:rFonts w:ascii="Times New Roman" w:hAnsi="Times New Roman"/>
          <w:color w:val="000000" w:themeColor="text1"/>
          <w:sz w:val="24"/>
          <w:szCs w:val="24"/>
        </w:rPr>
        <w:t xml:space="preserve"> </w:t>
      </w:r>
      <w:r w:rsidR="00CE205E" w:rsidRPr="00EC6C94">
        <w:rPr>
          <w:rFonts w:ascii="Times New Roman" w:hAnsi="Times New Roman"/>
          <w:color w:val="000000" w:themeColor="text1"/>
          <w:sz w:val="24"/>
          <w:szCs w:val="24"/>
        </w:rPr>
        <w:t>7.1)</w:t>
      </w:r>
      <w:r w:rsidRPr="00EC6C94">
        <w:rPr>
          <w:rFonts w:ascii="Times New Roman" w:hAnsi="Times New Roman"/>
          <w:color w:val="000000" w:themeColor="text1"/>
          <w:sz w:val="24"/>
          <w:szCs w:val="24"/>
        </w:rPr>
        <w:t>.</w:t>
      </w:r>
      <w:r w:rsidR="001F0A6A" w:rsidRPr="00EC6C94">
        <w:rPr>
          <w:rFonts w:ascii="Times New Roman" w:hAnsi="Times New Roman"/>
          <w:color w:val="000000" w:themeColor="text1"/>
          <w:sz w:val="24"/>
          <w:szCs w:val="24"/>
        </w:rPr>
        <w:t xml:space="preserve"> </w:t>
      </w:r>
    </w:p>
    <w:p w14:paraId="68DE0CA3" w14:textId="24EA3742" w:rsidR="00AA41CF" w:rsidRPr="00EC6C94" w:rsidRDefault="00EF5C1C" w:rsidP="001F7A6A">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The hosting and the housing of </w:t>
      </w:r>
      <w:r w:rsidR="00B31B17" w:rsidRPr="00EC6C94">
        <w:rPr>
          <w:rFonts w:ascii="Times New Roman" w:hAnsi="Times New Roman"/>
          <w:color w:val="000000" w:themeColor="text1"/>
          <w:sz w:val="24"/>
          <w:szCs w:val="24"/>
        </w:rPr>
        <w:t xml:space="preserve">the System shall be Customer’s </w:t>
      </w:r>
      <w:proofErr w:type="gramStart"/>
      <w:r w:rsidR="00B31B17" w:rsidRPr="00EC6C94">
        <w:rPr>
          <w:rFonts w:ascii="Times New Roman" w:hAnsi="Times New Roman"/>
          <w:color w:val="000000" w:themeColor="text1"/>
          <w:sz w:val="24"/>
          <w:szCs w:val="24"/>
        </w:rPr>
        <w:t>responsibility,</w:t>
      </w:r>
      <w:proofErr w:type="gramEnd"/>
      <w:r w:rsidR="00B31B17" w:rsidRPr="00EC6C94">
        <w:rPr>
          <w:rFonts w:ascii="Times New Roman" w:hAnsi="Times New Roman"/>
          <w:color w:val="000000" w:themeColor="text1"/>
          <w:sz w:val="24"/>
          <w:szCs w:val="24"/>
        </w:rPr>
        <w:t xml:space="preserve"> therefore it shall not be part of the </w:t>
      </w:r>
      <w:r w:rsidR="00B85BAE" w:rsidRPr="00EC6C94">
        <w:rPr>
          <w:rFonts w:ascii="Times New Roman" w:hAnsi="Times New Roman"/>
          <w:color w:val="000000" w:themeColor="text1"/>
          <w:sz w:val="24"/>
          <w:szCs w:val="24"/>
        </w:rPr>
        <w:t>Work</w:t>
      </w:r>
      <w:r w:rsidR="00B31B17" w:rsidRPr="00EC6C94">
        <w:rPr>
          <w:rFonts w:ascii="Times New Roman" w:hAnsi="Times New Roman"/>
          <w:color w:val="000000" w:themeColor="text1"/>
          <w:sz w:val="24"/>
          <w:szCs w:val="24"/>
        </w:rPr>
        <w:t xml:space="preserve">. </w:t>
      </w:r>
    </w:p>
    <w:p w14:paraId="37D89CC9" w14:textId="77777777" w:rsidR="00423E1F" w:rsidRPr="00EC6C94" w:rsidRDefault="00423E1F" w:rsidP="009F21AB">
      <w:pPr>
        <w:rPr>
          <w:color w:val="000000" w:themeColor="text1"/>
        </w:rPr>
      </w:pPr>
    </w:p>
    <w:p w14:paraId="68DE0CA6" w14:textId="77777777" w:rsidR="00D95B60" w:rsidRPr="00EC6C94" w:rsidRDefault="00D95B60" w:rsidP="00EA67DE">
      <w:pPr>
        <w:pStyle w:val="Cmsor1"/>
        <w:tabs>
          <w:tab w:val="clear" w:pos="1985"/>
          <w:tab w:val="num" w:pos="1134"/>
        </w:tabs>
        <w:jc w:val="both"/>
        <w:rPr>
          <w:rFonts w:ascii="Times New Roman" w:hAnsi="Times New Roman"/>
          <w:b w:val="0"/>
          <w:color w:val="000000" w:themeColor="text1"/>
          <w:sz w:val="24"/>
          <w:szCs w:val="24"/>
        </w:rPr>
      </w:pPr>
      <w:bookmarkStart w:id="9" w:name="_Toc258322701"/>
      <w:bookmarkStart w:id="10" w:name="_Toc394580316"/>
      <w:bookmarkStart w:id="11" w:name="_Toc390781836"/>
      <w:r w:rsidRPr="00EC6C94">
        <w:rPr>
          <w:rFonts w:ascii="Times New Roman" w:hAnsi="Times New Roman"/>
          <w:color w:val="000000" w:themeColor="text1"/>
          <w:sz w:val="24"/>
          <w:szCs w:val="24"/>
        </w:rPr>
        <w:lastRenderedPageBreak/>
        <w:t>Time Schedule</w:t>
      </w:r>
      <w:bookmarkEnd w:id="9"/>
      <w:bookmarkEnd w:id="10"/>
      <w:bookmarkEnd w:id="11"/>
    </w:p>
    <w:p w14:paraId="66AA964A" w14:textId="0865F61E" w:rsidR="00147993" w:rsidRPr="00EC6C94" w:rsidRDefault="00D95B60" w:rsidP="001F7A6A">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The Work </w:t>
      </w:r>
      <w:proofErr w:type="gramStart"/>
      <w:r w:rsidRPr="00EC6C94">
        <w:rPr>
          <w:rFonts w:ascii="Times New Roman" w:hAnsi="Times New Roman"/>
          <w:color w:val="000000" w:themeColor="text1"/>
          <w:sz w:val="24"/>
          <w:szCs w:val="24"/>
        </w:rPr>
        <w:t>shall be executed</w:t>
      </w:r>
      <w:proofErr w:type="gramEnd"/>
      <w:r w:rsidRPr="00EC6C94">
        <w:rPr>
          <w:rFonts w:ascii="Times New Roman" w:hAnsi="Times New Roman"/>
          <w:color w:val="000000" w:themeColor="text1"/>
          <w:sz w:val="24"/>
          <w:szCs w:val="24"/>
        </w:rPr>
        <w:t xml:space="preserve"> in accordance with the</w:t>
      </w:r>
      <w:r w:rsidR="00147993" w:rsidRPr="00EC6C94">
        <w:rPr>
          <w:rFonts w:ascii="Times New Roman" w:hAnsi="Times New Roman"/>
          <w:color w:val="000000" w:themeColor="text1"/>
          <w:sz w:val="24"/>
          <w:szCs w:val="24"/>
        </w:rPr>
        <w:t xml:space="preserve"> following</w:t>
      </w:r>
      <w:r w:rsidRPr="00EC6C94">
        <w:rPr>
          <w:rFonts w:ascii="Times New Roman" w:hAnsi="Times New Roman"/>
          <w:color w:val="000000" w:themeColor="text1"/>
          <w:sz w:val="24"/>
          <w:szCs w:val="24"/>
        </w:rPr>
        <w:t xml:space="preserve"> Time Schedule</w:t>
      </w:r>
      <w:r w:rsidR="00147993" w:rsidRPr="00EC6C94">
        <w:rPr>
          <w:rFonts w:ascii="Times New Roman" w:hAnsi="Times New Roman"/>
          <w:color w:val="000000" w:themeColor="text1"/>
          <w:sz w:val="24"/>
          <w:szCs w:val="24"/>
        </w:rPr>
        <w:t>:</w:t>
      </w:r>
    </w:p>
    <w:p w14:paraId="318BA491" w14:textId="5320D9B2" w:rsidR="00147993" w:rsidRPr="00EC6C94" w:rsidRDefault="00147993" w:rsidP="000B7C19">
      <w:pPr>
        <w:pStyle w:val="Listaszerbekezds"/>
        <w:numPr>
          <w:ilvl w:val="2"/>
          <w:numId w:val="43"/>
        </w:numPr>
        <w:ind w:left="1843" w:hanging="436"/>
        <w:rPr>
          <w:rFonts w:ascii="Times New Roman" w:hAnsi="Times New Roman"/>
          <w:color w:val="000000" w:themeColor="text1"/>
          <w:sz w:val="24"/>
          <w:szCs w:val="24"/>
          <w:lang w:val="en-US"/>
        </w:rPr>
      </w:pPr>
      <w:r w:rsidRPr="00EC6C94">
        <w:rPr>
          <w:rFonts w:ascii="Times New Roman" w:hAnsi="Times New Roman"/>
          <w:color w:val="000000" w:themeColor="text1"/>
          <w:sz w:val="24"/>
          <w:szCs w:val="24"/>
          <w:lang w:val="en-US"/>
        </w:rPr>
        <w:t xml:space="preserve">System </w:t>
      </w:r>
      <w:r w:rsidR="00DE25F4" w:rsidRPr="00EC6C94">
        <w:rPr>
          <w:rFonts w:ascii="Times New Roman" w:hAnsi="Times New Roman"/>
          <w:color w:val="000000" w:themeColor="text1"/>
          <w:sz w:val="24"/>
          <w:szCs w:val="24"/>
          <w:lang w:val="en-US"/>
        </w:rPr>
        <w:t>D</w:t>
      </w:r>
      <w:r w:rsidRPr="00EC6C94">
        <w:rPr>
          <w:rFonts w:ascii="Times New Roman" w:hAnsi="Times New Roman"/>
          <w:color w:val="000000" w:themeColor="text1"/>
          <w:sz w:val="24"/>
          <w:szCs w:val="24"/>
          <w:lang w:val="en-US"/>
        </w:rPr>
        <w:t xml:space="preserve">esign ready and approved by Customer: </w:t>
      </w:r>
      <w:r w:rsidR="00031BB4" w:rsidRPr="00EC6C94">
        <w:rPr>
          <w:rFonts w:ascii="Times New Roman" w:hAnsi="Times New Roman"/>
          <w:color w:val="000000" w:themeColor="text1"/>
          <w:sz w:val="24"/>
          <w:szCs w:val="24"/>
          <w:lang w:val="en-US"/>
        </w:rPr>
        <w:t>…………………….</w:t>
      </w:r>
      <w:r w:rsidR="00FE77D9" w:rsidRPr="00EC6C94">
        <w:rPr>
          <w:rFonts w:ascii="Times New Roman" w:hAnsi="Times New Roman"/>
          <w:color w:val="000000" w:themeColor="text1"/>
          <w:sz w:val="24"/>
          <w:szCs w:val="24"/>
          <w:lang w:val="en-US"/>
        </w:rPr>
        <w:t xml:space="preserve"> from the signature of </w:t>
      </w:r>
      <w:r w:rsidR="00456C65" w:rsidRPr="00EC6C94">
        <w:rPr>
          <w:rFonts w:ascii="Times New Roman" w:hAnsi="Times New Roman"/>
          <w:color w:val="000000" w:themeColor="text1"/>
          <w:sz w:val="24"/>
          <w:szCs w:val="24"/>
          <w:lang w:val="en-US"/>
        </w:rPr>
        <w:t>this Agreement</w:t>
      </w:r>
    </w:p>
    <w:p w14:paraId="6EE53539" w14:textId="4322ACBE" w:rsidR="00147993" w:rsidRPr="00EC6C94" w:rsidRDefault="00147993" w:rsidP="000B7C19">
      <w:pPr>
        <w:pStyle w:val="Listaszerbekezds"/>
        <w:numPr>
          <w:ilvl w:val="2"/>
          <w:numId w:val="43"/>
        </w:numPr>
        <w:ind w:left="1843" w:hanging="436"/>
        <w:rPr>
          <w:rFonts w:ascii="Times New Roman" w:hAnsi="Times New Roman"/>
          <w:color w:val="000000" w:themeColor="text1"/>
          <w:sz w:val="24"/>
          <w:szCs w:val="24"/>
          <w:lang w:val="en-US"/>
        </w:rPr>
      </w:pPr>
      <w:r w:rsidRPr="00EC6C94">
        <w:rPr>
          <w:rFonts w:ascii="Times New Roman" w:hAnsi="Times New Roman"/>
          <w:color w:val="000000" w:themeColor="text1"/>
          <w:sz w:val="24"/>
          <w:szCs w:val="24"/>
          <w:lang w:val="en-GB"/>
        </w:rPr>
        <w:t xml:space="preserve">Site Acceptance Certificate duly signed: </w:t>
      </w:r>
      <w:r w:rsidR="00031BB4" w:rsidRPr="00EC6C94">
        <w:rPr>
          <w:rFonts w:ascii="Times New Roman" w:hAnsi="Times New Roman"/>
          <w:color w:val="000000" w:themeColor="text1"/>
          <w:sz w:val="24"/>
          <w:szCs w:val="24"/>
          <w:lang w:val="en-GB"/>
        </w:rPr>
        <w:t>................</w:t>
      </w:r>
      <w:r w:rsidRPr="00EC6C94">
        <w:rPr>
          <w:rFonts w:ascii="Times New Roman" w:hAnsi="Times New Roman"/>
          <w:color w:val="000000" w:themeColor="text1"/>
          <w:sz w:val="24"/>
          <w:szCs w:val="24"/>
          <w:lang w:val="en-GB"/>
        </w:rPr>
        <w:t>.</w:t>
      </w:r>
      <w:r w:rsidR="006B085D" w:rsidRPr="00EC6C94">
        <w:rPr>
          <w:rFonts w:ascii="Times New Roman" w:hAnsi="Times New Roman"/>
          <w:color w:val="000000" w:themeColor="text1"/>
          <w:sz w:val="24"/>
          <w:szCs w:val="24"/>
          <w:lang w:val="en-GB"/>
        </w:rPr>
        <w:t xml:space="preserve"> at the latest</w:t>
      </w:r>
    </w:p>
    <w:p w14:paraId="78B9256C" w14:textId="3CC01AE9" w:rsidR="00147993" w:rsidRPr="00EC6C94" w:rsidRDefault="00147993" w:rsidP="000B7C19">
      <w:pPr>
        <w:pStyle w:val="Listaszerbekezds"/>
        <w:numPr>
          <w:ilvl w:val="2"/>
          <w:numId w:val="43"/>
        </w:numPr>
        <w:ind w:left="1843" w:hanging="436"/>
        <w:rPr>
          <w:rFonts w:ascii="Times New Roman" w:hAnsi="Times New Roman"/>
          <w:color w:val="000000" w:themeColor="text1"/>
          <w:sz w:val="24"/>
          <w:szCs w:val="24"/>
          <w:lang w:val="en-US"/>
        </w:rPr>
      </w:pPr>
      <w:r w:rsidRPr="00EC6C94">
        <w:rPr>
          <w:rFonts w:ascii="Times New Roman" w:hAnsi="Times New Roman"/>
          <w:color w:val="000000" w:themeColor="text1"/>
          <w:sz w:val="24"/>
          <w:szCs w:val="24"/>
          <w:lang w:val="en-GB"/>
        </w:rPr>
        <w:t xml:space="preserve">Final Acceptance Protocol duly signed: </w:t>
      </w:r>
      <w:r w:rsidR="00031BB4" w:rsidRPr="00EC6C94">
        <w:rPr>
          <w:rFonts w:ascii="Times New Roman" w:hAnsi="Times New Roman"/>
          <w:color w:val="000000" w:themeColor="text1"/>
          <w:sz w:val="24"/>
          <w:szCs w:val="24"/>
          <w:lang w:val="en-GB"/>
        </w:rPr>
        <w:t>....................</w:t>
      </w:r>
      <w:r w:rsidR="000B7C19" w:rsidRPr="00EC6C94">
        <w:rPr>
          <w:rFonts w:ascii="Times New Roman" w:hAnsi="Times New Roman"/>
          <w:color w:val="000000" w:themeColor="text1"/>
          <w:sz w:val="24"/>
          <w:szCs w:val="24"/>
          <w:lang w:val="en-GB"/>
        </w:rPr>
        <w:t>.</w:t>
      </w:r>
      <w:r w:rsidR="006B085D" w:rsidRPr="00EC6C94">
        <w:rPr>
          <w:rFonts w:ascii="Times New Roman" w:hAnsi="Times New Roman"/>
          <w:color w:val="000000" w:themeColor="text1"/>
          <w:sz w:val="24"/>
          <w:szCs w:val="24"/>
          <w:lang w:val="en-GB"/>
        </w:rPr>
        <w:t xml:space="preserve"> at the latest</w:t>
      </w:r>
    </w:p>
    <w:p w14:paraId="68DE0CA8" w14:textId="54FEB9AC" w:rsidR="00D95B60" w:rsidRPr="00EC6C94" w:rsidRDefault="00D95B60" w:rsidP="001F7A6A">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Timely performance by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is conditional upon fulfilment of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’s obligations as set forth in this Agreement and timely receipt by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of all documents to </w:t>
      </w:r>
      <w:proofErr w:type="gramStart"/>
      <w:r w:rsidRPr="00EC6C94">
        <w:rPr>
          <w:rFonts w:ascii="Times New Roman" w:hAnsi="Times New Roman"/>
          <w:color w:val="000000" w:themeColor="text1"/>
          <w:sz w:val="24"/>
          <w:szCs w:val="24"/>
        </w:rPr>
        <w:t>be furnished</w:t>
      </w:r>
      <w:proofErr w:type="gramEnd"/>
      <w:r w:rsidRPr="00EC6C94">
        <w:rPr>
          <w:rFonts w:ascii="Times New Roman" w:hAnsi="Times New Roman"/>
          <w:color w:val="000000" w:themeColor="text1"/>
          <w:sz w:val="24"/>
          <w:szCs w:val="24"/>
        </w:rPr>
        <w:t xml:space="preserve"> by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w:t>
      </w:r>
    </w:p>
    <w:p w14:paraId="68DE0CA9" w14:textId="420A30A7" w:rsidR="00D95B60" w:rsidRPr="00EC6C94" w:rsidRDefault="00190D63" w:rsidP="001F7A6A">
      <w:pPr>
        <w:pStyle w:val="Cmsor1"/>
        <w:jc w:val="both"/>
        <w:rPr>
          <w:rFonts w:ascii="Times New Roman" w:hAnsi="Times New Roman"/>
          <w:b w:val="0"/>
          <w:color w:val="000000" w:themeColor="text1"/>
          <w:sz w:val="24"/>
          <w:szCs w:val="24"/>
        </w:rPr>
      </w:pPr>
      <w:bookmarkStart w:id="12" w:name="_Toc258322705"/>
      <w:bookmarkStart w:id="13" w:name="_Toc394580317"/>
      <w:bookmarkStart w:id="14" w:name="_Toc390781838"/>
      <w:r w:rsidRPr="00EC6C94">
        <w:rPr>
          <w:rFonts w:ascii="Times New Roman" w:hAnsi="Times New Roman"/>
          <w:color w:val="000000" w:themeColor="text1"/>
          <w:sz w:val="24"/>
          <w:szCs w:val="24"/>
        </w:rPr>
        <w:lastRenderedPageBreak/>
        <w:t xml:space="preserve">Installation, Site Acceptance and Final </w:t>
      </w:r>
      <w:bookmarkEnd w:id="12"/>
      <w:bookmarkEnd w:id="13"/>
      <w:bookmarkEnd w:id="14"/>
      <w:r w:rsidR="005D4FFF" w:rsidRPr="00EC6C94">
        <w:rPr>
          <w:rFonts w:ascii="Times New Roman" w:hAnsi="Times New Roman"/>
          <w:color w:val="000000" w:themeColor="text1"/>
          <w:sz w:val="24"/>
          <w:szCs w:val="24"/>
        </w:rPr>
        <w:t>Acceptance</w:t>
      </w:r>
    </w:p>
    <w:p w14:paraId="65A3AE79" w14:textId="71C37A93" w:rsidR="00B85BAE" w:rsidRPr="00EC6C94" w:rsidRDefault="00B85BAE" w:rsidP="001F7A6A">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The site of installation shall be </w:t>
      </w:r>
      <w:proofErr w:type="spellStart"/>
      <w:r w:rsidRPr="00EC6C94">
        <w:rPr>
          <w:rFonts w:ascii="Times New Roman" w:hAnsi="Times New Roman"/>
          <w:color w:val="000000" w:themeColor="text1"/>
          <w:sz w:val="24"/>
          <w:szCs w:val="24"/>
        </w:rPr>
        <w:t>Igló</w:t>
      </w:r>
      <w:proofErr w:type="spellEnd"/>
      <w:r w:rsidRPr="00EC6C94">
        <w:rPr>
          <w:rFonts w:ascii="Times New Roman" w:hAnsi="Times New Roman"/>
          <w:color w:val="000000" w:themeColor="text1"/>
          <w:sz w:val="24"/>
          <w:szCs w:val="24"/>
        </w:rPr>
        <w:t xml:space="preserve"> u. 33-35., 1185 Budapest, Hungary.</w:t>
      </w:r>
    </w:p>
    <w:p w14:paraId="30DB18A6" w14:textId="7C84A9C6" w:rsidR="00670753" w:rsidRPr="00EC6C94" w:rsidRDefault="0063043A" w:rsidP="001F7A6A">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shall carry out </w:t>
      </w:r>
      <w:r w:rsidR="00B85BAE" w:rsidRPr="00EC6C94">
        <w:rPr>
          <w:rFonts w:ascii="Times New Roman" w:hAnsi="Times New Roman"/>
          <w:color w:val="000000" w:themeColor="text1"/>
          <w:sz w:val="24"/>
          <w:szCs w:val="24"/>
        </w:rPr>
        <w:t xml:space="preserve">the installation </w:t>
      </w:r>
      <w:r w:rsidR="00D95B60" w:rsidRPr="00EC6C94">
        <w:rPr>
          <w:rFonts w:ascii="Times New Roman" w:hAnsi="Times New Roman"/>
          <w:color w:val="000000" w:themeColor="text1"/>
          <w:sz w:val="24"/>
          <w:szCs w:val="24"/>
        </w:rPr>
        <w:t xml:space="preserve">with </w:t>
      </w:r>
      <w:r w:rsidR="005012A9" w:rsidRPr="00EC6C94">
        <w:rPr>
          <w:rFonts w:ascii="Times New Roman" w:hAnsi="Times New Roman"/>
          <w:color w:val="000000" w:themeColor="text1"/>
          <w:sz w:val="24"/>
          <w:szCs w:val="24"/>
        </w:rPr>
        <w:t xml:space="preserve">the </w:t>
      </w:r>
      <w:r w:rsidR="00D95B60" w:rsidRPr="00EC6C94">
        <w:rPr>
          <w:rFonts w:ascii="Times New Roman" w:hAnsi="Times New Roman"/>
          <w:color w:val="000000" w:themeColor="text1"/>
          <w:sz w:val="24"/>
          <w:szCs w:val="24"/>
        </w:rPr>
        <w:t xml:space="preserve">assistance of </w:t>
      </w:r>
      <w:r w:rsidRPr="00EC6C94">
        <w:rPr>
          <w:rFonts w:ascii="Times New Roman" w:hAnsi="Times New Roman"/>
          <w:color w:val="000000" w:themeColor="text1"/>
          <w:sz w:val="24"/>
          <w:szCs w:val="24"/>
        </w:rPr>
        <w:t>Customer</w:t>
      </w:r>
      <w:r w:rsidR="00D95B60" w:rsidRPr="00EC6C94">
        <w:rPr>
          <w:rFonts w:ascii="Times New Roman" w:hAnsi="Times New Roman"/>
          <w:color w:val="000000" w:themeColor="text1"/>
          <w:sz w:val="24"/>
          <w:szCs w:val="24"/>
        </w:rPr>
        <w:t xml:space="preserve">. </w:t>
      </w:r>
      <w:r w:rsidR="00670753" w:rsidRPr="00EC6C94">
        <w:rPr>
          <w:rFonts w:ascii="Times New Roman" w:hAnsi="Times New Roman"/>
          <w:color w:val="000000" w:themeColor="text1"/>
          <w:sz w:val="24"/>
          <w:szCs w:val="24"/>
        </w:rPr>
        <w:t xml:space="preserve">The Customer shall have the right to stop the installation due to any unforeseeable circumstance hindering – or threatening to hinder – the smooth operation of air traffic control at its own discretion, and then to instruct the continuation of the installation. In the event the installation </w:t>
      </w:r>
      <w:proofErr w:type="gramStart"/>
      <w:r w:rsidR="00670753" w:rsidRPr="00EC6C94">
        <w:rPr>
          <w:rFonts w:ascii="Times New Roman" w:hAnsi="Times New Roman"/>
          <w:color w:val="000000" w:themeColor="text1"/>
          <w:sz w:val="24"/>
          <w:szCs w:val="24"/>
        </w:rPr>
        <w:t>is temporarily halted</w:t>
      </w:r>
      <w:proofErr w:type="gramEnd"/>
      <w:r w:rsidR="00670753" w:rsidRPr="00EC6C94">
        <w:rPr>
          <w:rFonts w:ascii="Times New Roman" w:hAnsi="Times New Roman"/>
          <w:color w:val="000000" w:themeColor="text1"/>
          <w:sz w:val="24"/>
          <w:szCs w:val="24"/>
        </w:rPr>
        <w:t xml:space="preserve">, the respective deadlines shall be automatically extended with the duration of the standstill. </w:t>
      </w:r>
    </w:p>
    <w:p w14:paraId="68DE0CAA" w14:textId="521A7394" w:rsidR="00D95B60" w:rsidRPr="00EC6C94" w:rsidRDefault="005012A9" w:rsidP="001F7A6A">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lang w:val="hu-HU"/>
        </w:rPr>
        <w:t xml:space="preserve">SAT </w:t>
      </w:r>
      <w:proofErr w:type="spellStart"/>
      <w:r w:rsidRPr="00EC6C94">
        <w:rPr>
          <w:rFonts w:ascii="Times New Roman" w:hAnsi="Times New Roman"/>
          <w:color w:val="000000" w:themeColor="text1"/>
          <w:sz w:val="24"/>
          <w:szCs w:val="24"/>
          <w:lang w:val="hu-HU"/>
        </w:rPr>
        <w:t>shall</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take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place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at</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the</w:t>
      </w:r>
      <w:proofErr w:type="spellEnd"/>
      <w:r w:rsidRPr="00EC6C94">
        <w:rPr>
          <w:rFonts w:ascii="Times New Roman" w:hAnsi="Times New Roman"/>
          <w:color w:val="000000" w:themeColor="text1"/>
          <w:sz w:val="24"/>
          <w:szCs w:val="24"/>
          <w:lang w:val="hu-HU"/>
        </w:rPr>
        <w:t xml:space="preserve"> site of </w:t>
      </w:r>
      <w:proofErr w:type="spellStart"/>
      <w:r w:rsidRPr="00EC6C94">
        <w:rPr>
          <w:rFonts w:ascii="Times New Roman" w:hAnsi="Times New Roman"/>
          <w:color w:val="000000" w:themeColor="text1"/>
          <w:sz w:val="24"/>
          <w:szCs w:val="24"/>
          <w:lang w:val="hu-HU"/>
        </w:rPr>
        <w:t>installation</w:t>
      </w:r>
      <w:proofErr w:type="spellEnd"/>
      <w:r w:rsidRPr="00EC6C94">
        <w:rPr>
          <w:rFonts w:ascii="Times New Roman" w:hAnsi="Times New Roman"/>
          <w:color w:val="000000" w:themeColor="text1"/>
          <w:sz w:val="24"/>
          <w:szCs w:val="24"/>
          <w:lang w:val="hu-HU"/>
        </w:rPr>
        <w:t xml:space="preserve">. </w:t>
      </w:r>
      <w:r w:rsidR="00D95B60" w:rsidRPr="00EC6C94">
        <w:rPr>
          <w:rFonts w:ascii="Times New Roman" w:hAnsi="Times New Roman"/>
          <w:color w:val="000000" w:themeColor="text1"/>
          <w:sz w:val="24"/>
          <w:szCs w:val="24"/>
        </w:rPr>
        <w:t xml:space="preserve">SAT </w:t>
      </w:r>
      <w:proofErr w:type="gramStart"/>
      <w:r w:rsidR="00D95B60" w:rsidRPr="00EC6C94">
        <w:rPr>
          <w:rFonts w:ascii="Times New Roman" w:hAnsi="Times New Roman"/>
          <w:color w:val="000000" w:themeColor="text1"/>
          <w:sz w:val="24"/>
          <w:szCs w:val="24"/>
        </w:rPr>
        <w:t>shall be performed</w:t>
      </w:r>
      <w:proofErr w:type="gramEnd"/>
      <w:r w:rsidR="00D95B60" w:rsidRPr="00EC6C94">
        <w:rPr>
          <w:rFonts w:ascii="Times New Roman" w:hAnsi="Times New Roman"/>
          <w:color w:val="000000" w:themeColor="text1"/>
          <w:sz w:val="24"/>
          <w:szCs w:val="24"/>
        </w:rPr>
        <w:t xml:space="preserve"> by </w:t>
      </w:r>
      <w:r w:rsidR="0063043A"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w:t>
      </w:r>
      <w:r w:rsidR="007F11A8" w:rsidRPr="00EC6C94">
        <w:rPr>
          <w:rFonts w:ascii="Times New Roman" w:hAnsi="Times New Roman"/>
          <w:color w:val="000000" w:themeColor="text1"/>
          <w:sz w:val="24"/>
          <w:szCs w:val="24"/>
        </w:rPr>
        <w:t xml:space="preserve">according to the Time Schedule as set forth in </w:t>
      </w:r>
      <w:r w:rsidR="0063043A" w:rsidRPr="00EC6C94">
        <w:rPr>
          <w:rFonts w:ascii="Times New Roman" w:hAnsi="Times New Roman"/>
          <w:color w:val="000000" w:themeColor="text1"/>
          <w:sz w:val="24"/>
          <w:szCs w:val="24"/>
        </w:rPr>
        <w:t>Attachment 1 – Technical Specification</w:t>
      </w:r>
      <w:r w:rsidR="00525F4F" w:rsidRPr="00EC6C94">
        <w:rPr>
          <w:rFonts w:ascii="Times New Roman" w:hAnsi="Times New Roman"/>
          <w:color w:val="000000" w:themeColor="text1"/>
          <w:sz w:val="24"/>
          <w:szCs w:val="24"/>
        </w:rPr>
        <w:t>s</w:t>
      </w:r>
      <w:r w:rsidR="00B37240" w:rsidRPr="00EC6C94">
        <w:rPr>
          <w:rFonts w:ascii="Times New Roman" w:hAnsi="Times New Roman"/>
          <w:color w:val="000000" w:themeColor="text1"/>
          <w:sz w:val="24"/>
          <w:szCs w:val="24"/>
        </w:rPr>
        <w:t>, with the assistance of Customer</w:t>
      </w:r>
      <w:r w:rsidR="00D95B60" w:rsidRPr="00EC6C94">
        <w:rPr>
          <w:rFonts w:ascii="Times New Roman" w:hAnsi="Times New Roman"/>
          <w:color w:val="000000" w:themeColor="text1"/>
          <w:sz w:val="24"/>
          <w:szCs w:val="24"/>
        </w:rPr>
        <w:t>.</w:t>
      </w:r>
    </w:p>
    <w:p w14:paraId="43E1384F" w14:textId="102499F3" w:rsidR="005012A9" w:rsidRPr="00EC6C94" w:rsidRDefault="005012A9" w:rsidP="005012A9">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The aim of the SAT is to verify that the System running in the real system environment meets the requirements as set out in this Agreement and its Attachments.</w:t>
      </w:r>
    </w:p>
    <w:p w14:paraId="68DE0CAB" w14:textId="4AD2065C" w:rsidR="00D95B60" w:rsidRPr="00EC6C94" w:rsidRDefault="0063043A" w:rsidP="001F7A6A">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lang w:val="en-US"/>
        </w:rPr>
        <w:t>Supplier</w:t>
      </w:r>
      <w:r w:rsidR="00D95B60" w:rsidRPr="00EC6C94">
        <w:rPr>
          <w:rFonts w:ascii="Times New Roman" w:hAnsi="Times New Roman"/>
          <w:color w:val="000000" w:themeColor="text1"/>
          <w:sz w:val="24"/>
          <w:szCs w:val="24"/>
          <w:lang w:val="en-US"/>
        </w:rPr>
        <w:t xml:space="preserve"> shall prepare test procedures for Site Acceptance in accordance with its or its </w:t>
      </w:r>
      <w:proofErr w:type="gramStart"/>
      <w:r w:rsidR="00D95B60" w:rsidRPr="00EC6C94">
        <w:rPr>
          <w:rFonts w:ascii="Times New Roman" w:hAnsi="Times New Roman"/>
          <w:color w:val="000000" w:themeColor="text1"/>
          <w:sz w:val="24"/>
          <w:szCs w:val="24"/>
          <w:lang w:val="en-US"/>
        </w:rPr>
        <w:t>subcontractors</w:t>
      </w:r>
      <w:proofErr w:type="gramEnd"/>
      <w:r w:rsidR="00D95B60" w:rsidRPr="00EC6C94">
        <w:rPr>
          <w:rFonts w:ascii="Times New Roman" w:hAnsi="Times New Roman"/>
          <w:color w:val="000000" w:themeColor="text1"/>
          <w:sz w:val="24"/>
          <w:szCs w:val="24"/>
          <w:lang w:val="en-US"/>
        </w:rPr>
        <w:t xml:space="preserve"> standard documents and working procedures. The test procedures shall be sent to </w:t>
      </w:r>
      <w:r w:rsidRPr="00EC6C94">
        <w:rPr>
          <w:rFonts w:ascii="Times New Roman" w:hAnsi="Times New Roman"/>
          <w:color w:val="000000" w:themeColor="text1"/>
          <w:sz w:val="24"/>
          <w:szCs w:val="24"/>
          <w:lang w:val="en-US"/>
        </w:rPr>
        <w:t>Customer</w:t>
      </w:r>
      <w:r w:rsidR="00D95B60" w:rsidRPr="00EC6C94">
        <w:rPr>
          <w:rFonts w:ascii="Times New Roman" w:hAnsi="Times New Roman"/>
          <w:color w:val="000000" w:themeColor="text1"/>
          <w:sz w:val="24"/>
          <w:szCs w:val="24"/>
          <w:lang w:val="en-US"/>
        </w:rPr>
        <w:t xml:space="preserve"> in due time before </w:t>
      </w:r>
      <w:r w:rsidR="00D95B60" w:rsidRPr="00EC6C94">
        <w:rPr>
          <w:rFonts w:ascii="Times New Roman" w:hAnsi="Times New Roman"/>
          <w:color w:val="000000" w:themeColor="text1"/>
          <w:sz w:val="24"/>
          <w:szCs w:val="24"/>
          <w:lang w:val="en-US"/>
        </w:rPr>
        <w:lastRenderedPageBreak/>
        <w:t xml:space="preserve">SAT is scheduled. </w:t>
      </w:r>
      <w:r w:rsidRPr="00EC6C94">
        <w:rPr>
          <w:rFonts w:ascii="Times New Roman" w:hAnsi="Times New Roman"/>
          <w:color w:val="000000" w:themeColor="text1"/>
          <w:sz w:val="24"/>
          <w:szCs w:val="24"/>
          <w:lang w:val="en-US"/>
        </w:rPr>
        <w:t>Customer</w:t>
      </w:r>
      <w:r w:rsidR="00D95B60" w:rsidRPr="00EC6C94">
        <w:rPr>
          <w:rFonts w:ascii="Times New Roman" w:hAnsi="Times New Roman"/>
          <w:color w:val="000000" w:themeColor="text1"/>
          <w:sz w:val="24"/>
          <w:szCs w:val="24"/>
          <w:lang w:val="en-US"/>
        </w:rPr>
        <w:t xml:space="preserve"> shall agree </w:t>
      </w:r>
      <w:proofErr w:type="gramStart"/>
      <w:r w:rsidR="00D95B60" w:rsidRPr="00EC6C94">
        <w:rPr>
          <w:rFonts w:ascii="Times New Roman" w:hAnsi="Times New Roman"/>
          <w:color w:val="000000" w:themeColor="text1"/>
          <w:sz w:val="24"/>
          <w:szCs w:val="24"/>
          <w:lang w:val="en-US"/>
        </w:rPr>
        <w:t xml:space="preserve">with </w:t>
      </w:r>
      <w:r w:rsidRPr="00EC6C94">
        <w:rPr>
          <w:rFonts w:ascii="Times New Roman" w:hAnsi="Times New Roman"/>
          <w:color w:val="000000" w:themeColor="text1"/>
          <w:sz w:val="24"/>
          <w:szCs w:val="24"/>
          <w:lang w:val="en-US"/>
        </w:rPr>
        <w:t>Supplier</w:t>
      </w:r>
      <w:r w:rsidR="00D95B60" w:rsidRPr="00EC6C94">
        <w:rPr>
          <w:rFonts w:ascii="Times New Roman" w:hAnsi="Times New Roman"/>
          <w:color w:val="000000" w:themeColor="text1"/>
          <w:sz w:val="24"/>
          <w:szCs w:val="24"/>
          <w:lang w:val="en-US"/>
        </w:rPr>
        <w:t xml:space="preserve"> in advance of SAT upon any changes to the test procedures deemed necessary</w:t>
      </w:r>
      <w:proofErr w:type="gramEnd"/>
      <w:r w:rsidR="00D95B60" w:rsidRPr="00EC6C94">
        <w:rPr>
          <w:rFonts w:ascii="Times New Roman" w:hAnsi="Times New Roman"/>
          <w:color w:val="000000" w:themeColor="text1"/>
          <w:sz w:val="24"/>
          <w:szCs w:val="24"/>
          <w:lang w:val="en-US"/>
        </w:rPr>
        <w:t>. The tests shall evidence that the System is ready for operation in conformity with the Technical Specifications.</w:t>
      </w:r>
    </w:p>
    <w:p w14:paraId="46C0DA48" w14:textId="27933271" w:rsidR="000B7C19" w:rsidRPr="00EC6C94" w:rsidRDefault="00D95B60" w:rsidP="00B37240">
      <w:pPr>
        <w:pStyle w:val="Cmsor2"/>
        <w:tabs>
          <w:tab w:val="clear" w:pos="1134"/>
        </w:tabs>
        <w:jc w:val="both"/>
        <w:rPr>
          <w:rFonts w:ascii="Times New Roman" w:hAnsi="Times New Roman"/>
          <w:color w:val="000000" w:themeColor="text1"/>
          <w:sz w:val="24"/>
          <w:szCs w:val="24"/>
          <w:lang w:val="en-US"/>
        </w:rPr>
      </w:pPr>
      <w:r w:rsidRPr="00EC6C94">
        <w:rPr>
          <w:rFonts w:ascii="Times New Roman" w:hAnsi="Times New Roman"/>
          <w:color w:val="000000" w:themeColor="text1"/>
          <w:sz w:val="24"/>
          <w:szCs w:val="24"/>
          <w:lang w:val="en-US"/>
        </w:rPr>
        <w:t xml:space="preserve">The </w:t>
      </w:r>
      <w:r w:rsidR="000B7C19" w:rsidRPr="00EC6C94">
        <w:rPr>
          <w:rFonts w:ascii="Times New Roman" w:hAnsi="Times New Roman"/>
          <w:color w:val="000000" w:themeColor="text1"/>
          <w:sz w:val="24"/>
          <w:szCs w:val="24"/>
          <w:lang w:val="en-US"/>
        </w:rPr>
        <w:t xml:space="preserve">following </w:t>
      </w:r>
      <w:r w:rsidRPr="00EC6C94">
        <w:rPr>
          <w:rFonts w:ascii="Times New Roman" w:hAnsi="Times New Roman"/>
          <w:color w:val="000000" w:themeColor="text1"/>
          <w:sz w:val="24"/>
          <w:szCs w:val="24"/>
          <w:lang w:val="en-US"/>
        </w:rPr>
        <w:t>categories of failures (“</w:t>
      </w:r>
      <w:r w:rsidRPr="00EC6C94">
        <w:rPr>
          <w:rFonts w:ascii="Times New Roman" w:hAnsi="Times New Roman"/>
          <w:b/>
          <w:color w:val="000000" w:themeColor="text1"/>
          <w:sz w:val="24"/>
          <w:szCs w:val="24"/>
          <w:lang w:val="en-US"/>
        </w:rPr>
        <w:t>Failures</w:t>
      </w:r>
      <w:r w:rsidRPr="00EC6C94">
        <w:rPr>
          <w:rFonts w:ascii="Times New Roman" w:hAnsi="Times New Roman"/>
          <w:color w:val="000000" w:themeColor="text1"/>
          <w:sz w:val="24"/>
          <w:szCs w:val="24"/>
          <w:lang w:val="en-US"/>
        </w:rPr>
        <w:t>”) shall apply</w:t>
      </w:r>
      <w:r w:rsidR="0070026A" w:rsidRPr="00EC6C94">
        <w:rPr>
          <w:rFonts w:ascii="Times New Roman" w:hAnsi="Times New Roman"/>
          <w:color w:val="000000" w:themeColor="text1"/>
          <w:sz w:val="24"/>
          <w:szCs w:val="24"/>
          <w:lang w:val="en-US"/>
        </w:rPr>
        <w:t xml:space="preserve"> for the SAT</w:t>
      </w:r>
      <w:r w:rsidR="00F3749D" w:rsidRPr="00EC6C94">
        <w:rPr>
          <w:rFonts w:ascii="Times New Roman" w:hAnsi="Times New Roman"/>
          <w:color w:val="000000" w:themeColor="text1"/>
          <w:sz w:val="24"/>
          <w:szCs w:val="24"/>
          <w:lang w:val="en-US"/>
        </w:rPr>
        <w:t>.</w:t>
      </w:r>
      <w:r w:rsidR="000B7C19" w:rsidRPr="00EC6C94">
        <w:rPr>
          <w:rFonts w:ascii="Times New Roman" w:hAnsi="Times New Roman"/>
          <w:color w:val="000000" w:themeColor="text1"/>
          <w:sz w:val="24"/>
          <w:szCs w:val="24"/>
          <w:lang w:val="en-US"/>
        </w:rPr>
        <w:t xml:space="preserve"> </w:t>
      </w:r>
    </w:p>
    <w:p w14:paraId="5EB35B2A" w14:textId="47039AAB" w:rsidR="000B7C19" w:rsidRPr="00EC6C94" w:rsidRDefault="000B7C19" w:rsidP="000B7C19">
      <w:pPr>
        <w:pStyle w:val="Jegyzetszveg"/>
        <w:ind w:left="1560"/>
        <w:jc w:val="both"/>
        <w:rPr>
          <w:rFonts w:ascii="Times New Roman" w:hAnsi="Times New Roman"/>
          <w:color w:val="000000" w:themeColor="text1"/>
          <w:sz w:val="24"/>
          <w:szCs w:val="24"/>
          <w:lang w:val="hu-HU"/>
        </w:rPr>
      </w:pPr>
      <w:proofErr w:type="spellStart"/>
      <w:r w:rsidRPr="00EC6C94">
        <w:rPr>
          <w:rFonts w:ascii="Times New Roman" w:hAnsi="Times New Roman"/>
          <w:bCs/>
          <w:i/>
          <w:color w:val="000000" w:themeColor="text1"/>
          <w:sz w:val="24"/>
          <w:szCs w:val="24"/>
          <w:lang w:val="hu-HU"/>
        </w:rPr>
        <w:t>Critical</w:t>
      </w:r>
      <w:proofErr w:type="spellEnd"/>
      <w:r w:rsidRPr="00EC6C94">
        <w:rPr>
          <w:rFonts w:ascii="Times New Roman" w:hAnsi="Times New Roman"/>
          <w:bCs/>
          <w:i/>
          <w:color w:val="000000" w:themeColor="text1"/>
          <w:sz w:val="24"/>
          <w:szCs w:val="24"/>
          <w:lang w:val="hu-HU"/>
        </w:rPr>
        <w:t>:</w:t>
      </w:r>
      <w:r w:rsidRPr="00EC6C94">
        <w:rPr>
          <w:rFonts w:ascii="Times New Roman" w:hAnsi="Times New Roman"/>
          <w:b/>
          <w:bCs/>
          <w:color w:val="000000" w:themeColor="text1"/>
          <w:sz w:val="24"/>
          <w:szCs w:val="24"/>
          <w:lang w:val="hu-HU"/>
        </w:rPr>
        <w:t xml:space="preserve"> </w:t>
      </w:r>
      <w:r w:rsidRPr="00EC6C94">
        <w:rPr>
          <w:rFonts w:ascii="Times New Roman" w:hAnsi="Times New Roman"/>
          <w:color w:val="000000" w:themeColor="text1"/>
          <w:sz w:val="24"/>
          <w:szCs w:val="24"/>
          <w:lang w:val="hu-HU"/>
        </w:rPr>
        <w:t xml:space="preserve">An </w:t>
      </w:r>
      <w:proofErr w:type="spellStart"/>
      <w:r w:rsidRPr="00EC6C94">
        <w:rPr>
          <w:rFonts w:ascii="Times New Roman" w:hAnsi="Times New Roman"/>
          <w:color w:val="000000" w:themeColor="text1"/>
          <w:sz w:val="24"/>
          <w:szCs w:val="24"/>
          <w:lang w:val="hu-HU"/>
        </w:rPr>
        <w:t>error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which</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prevents</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the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accomplishment</w:t>
      </w:r>
      <w:proofErr w:type="spellEnd"/>
      <w:r w:rsidRPr="00EC6C94">
        <w:rPr>
          <w:rFonts w:ascii="Times New Roman" w:hAnsi="Times New Roman"/>
          <w:color w:val="000000" w:themeColor="text1"/>
          <w:sz w:val="24"/>
          <w:szCs w:val="24"/>
          <w:lang w:val="hu-HU"/>
        </w:rPr>
        <w:t xml:space="preserve"> of </w:t>
      </w:r>
      <w:proofErr w:type="spellStart"/>
      <w:r w:rsidRPr="00EC6C94">
        <w:rPr>
          <w:rFonts w:ascii="Times New Roman" w:hAnsi="Times New Roman"/>
          <w:color w:val="000000" w:themeColor="text1"/>
          <w:sz w:val="24"/>
          <w:szCs w:val="24"/>
          <w:lang w:val="hu-HU"/>
        </w:rPr>
        <w:t>the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operational</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mission</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essential</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function</w:t>
      </w:r>
      <w:proofErr w:type="spellEnd"/>
      <w:r w:rsidRPr="00EC6C94">
        <w:rPr>
          <w:rFonts w:ascii="Times New Roman" w:hAnsi="Times New Roman"/>
          <w:color w:val="000000" w:themeColor="text1"/>
          <w:sz w:val="24"/>
          <w:szCs w:val="24"/>
          <w:lang w:val="hu-HU"/>
        </w:rPr>
        <w:t xml:space="preserve"> in </w:t>
      </w:r>
      <w:proofErr w:type="spellStart"/>
      <w:r w:rsidRPr="00EC6C94">
        <w:rPr>
          <w:rFonts w:ascii="Times New Roman" w:hAnsi="Times New Roman"/>
          <w:color w:val="000000" w:themeColor="text1"/>
          <w:sz w:val="24"/>
          <w:szCs w:val="24"/>
          <w:lang w:val="hu-HU"/>
        </w:rPr>
        <w:t>accordance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with</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the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system</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requirement</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which</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does</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not</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allow</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the</w:t>
      </w:r>
      <w:proofErr w:type="spellEnd"/>
      <w:r w:rsidRPr="00EC6C94">
        <w:rPr>
          <w:rFonts w:ascii="Times New Roman" w:hAnsi="Times New Roman"/>
          <w:color w:val="000000" w:themeColor="text1"/>
          <w:sz w:val="24"/>
          <w:szCs w:val="24"/>
          <w:lang w:val="hu-HU"/>
        </w:rPr>
        <w:t xml:space="preserve"> operator </w:t>
      </w:r>
      <w:proofErr w:type="spellStart"/>
      <w:r w:rsidRPr="00EC6C94">
        <w:rPr>
          <w:rFonts w:ascii="Times New Roman" w:hAnsi="Times New Roman"/>
          <w:color w:val="000000" w:themeColor="text1"/>
          <w:sz w:val="24"/>
          <w:szCs w:val="24"/>
          <w:lang w:val="hu-HU"/>
        </w:rPr>
        <w:t>to</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perform</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the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essential</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function</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operation</w:t>
      </w:r>
      <w:proofErr w:type="spellEnd"/>
      <w:r w:rsidRPr="00EC6C94">
        <w:rPr>
          <w:rFonts w:ascii="Times New Roman" w:hAnsi="Times New Roman"/>
          <w:color w:val="000000" w:themeColor="text1"/>
          <w:sz w:val="24"/>
          <w:szCs w:val="24"/>
          <w:lang w:val="hu-HU"/>
        </w:rPr>
        <w:t xml:space="preserve">. An </w:t>
      </w:r>
      <w:proofErr w:type="spellStart"/>
      <w:r w:rsidRPr="00EC6C94">
        <w:rPr>
          <w:rFonts w:ascii="Times New Roman" w:hAnsi="Times New Roman"/>
          <w:color w:val="000000" w:themeColor="text1"/>
          <w:sz w:val="24"/>
          <w:szCs w:val="24"/>
          <w:lang w:val="hu-HU"/>
        </w:rPr>
        <w:t>example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would</w:t>
      </w:r>
      <w:proofErr w:type="spellEnd"/>
      <w:r w:rsidRPr="00EC6C94">
        <w:rPr>
          <w:rFonts w:ascii="Times New Roman" w:hAnsi="Times New Roman"/>
          <w:color w:val="000000" w:themeColor="text1"/>
          <w:sz w:val="24"/>
          <w:szCs w:val="24"/>
          <w:lang w:val="hu-HU"/>
        </w:rPr>
        <w:t xml:space="preserve"> be a program halt </w:t>
      </w:r>
      <w:proofErr w:type="spellStart"/>
      <w:r w:rsidRPr="00EC6C94">
        <w:rPr>
          <w:rFonts w:ascii="Times New Roman" w:hAnsi="Times New Roman"/>
          <w:color w:val="000000" w:themeColor="text1"/>
          <w:sz w:val="24"/>
          <w:szCs w:val="24"/>
          <w:lang w:val="hu-HU"/>
        </w:rPr>
        <w:t>which</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resulted</w:t>
      </w:r>
      <w:proofErr w:type="spellEnd"/>
      <w:r w:rsidRPr="00EC6C94">
        <w:rPr>
          <w:rFonts w:ascii="Times New Roman" w:hAnsi="Times New Roman"/>
          <w:color w:val="000000" w:themeColor="text1"/>
          <w:sz w:val="24"/>
          <w:szCs w:val="24"/>
          <w:lang w:val="hu-HU"/>
        </w:rPr>
        <w:t xml:space="preserve"> in an </w:t>
      </w:r>
      <w:proofErr w:type="spellStart"/>
      <w:r w:rsidRPr="00EC6C94">
        <w:rPr>
          <w:rFonts w:ascii="Times New Roman" w:hAnsi="Times New Roman"/>
          <w:color w:val="000000" w:themeColor="text1"/>
          <w:sz w:val="24"/>
          <w:szCs w:val="24"/>
          <w:lang w:val="hu-HU"/>
        </w:rPr>
        <w:t>abnormal</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termination</w:t>
      </w:r>
      <w:proofErr w:type="spellEnd"/>
      <w:r w:rsidRPr="00EC6C94">
        <w:rPr>
          <w:rFonts w:ascii="Times New Roman" w:hAnsi="Times New Roman"/>
          <w:color w:val="000000" w:themeColor="text1"/>
          <w:sz w:val="24"/>
          <w:szCs w:val="24"/>
          <w:lang w:val="hu-HU"/>
        </w:rPr>
        <w:t xml:space="preserve"> of </w:t>
      </w:r>
      <w:proofErr w:type="spellStart"/>
      <w:r w:rsidRPr="00EC6C94">
        <w:rPr>
          <w:rFonts w:ascii="Times New Roman" w:hAnsi="Times New Roman"/>
          <w:color w:val="000000" w:themeColor="text1"/>
          <w:sz w:val="24"/>
          <w:szCs w:val="24"/>
          <w:lang w:val="hu-HU"/>
        </w:rPr>
        <w:t>operations</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otherwise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caused</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unacceptable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system</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behaviour</w:t>
      </w:r>
      <w:proofErr w:type="spellEnd"/>
      <w:r w:rsidRPr="00EC6C94">
        <w:rPr>
          <w:rFonts w:ascii="Times New Roman" w:hAnsi="Times New Roman"/>
          <w:color w:val="000000" w:themeColor="text1"/>
          <w:sz w:val="24"/>
          <w:szCs w:val="24"/>
          <w:lang w:val="hu-HU"/>
        </w:rPr>
        <w:t xml:space="preserve">. </w:t>
      </w:r>
    </w:p>
    <w:p w14:paraId="21BD4376" w14:textId="3633D61B" w:rsidR="000B7C19" w:rsidRPr="00EC6C94" w:rsidRDefault="000B7C19" w:rsidP="000B7C19">
      <w:pPr>
        <w:pStyle w:val="Jegyzetszveg"/>
        <w:ind w:left="1560"/>
        <w:jc w:val="both"/>
        <w:rPr>
          <w:rFonts w:ascii="Times New Roman" w:hAnsi="Times New Roman"/>
          <w:color w:val="000000" w:themeColor="text1"/>
          <w:sz w:val="24"/>
          <w:szCs w:val="24"/>
          <w:lang w:val="hu-HU"/>
        </w:rPr>
      </w:pPr>
      <w:r w:rsidRPr="00EC6C94">
        <w:rPr>
          <w:rFonts w:ascii="Times New Roman" w:hAnsi="Times New Roman"/>
          <w:bCs/>
          <w:i/>
          <w:color w:val="000000" w:themeColor="text1"/>
          <w:sz w:val="24"/>
          <w:szCs w:val="24"/>
          <w:lang w:val="hu-HU"/>
        </w:rPr>
        <w:t>Major:</w:t>
      </w:r>
      <w:r w:rsidRPr="00EC6C94">
        <w:rPr>
          <w:rFonts w:ascii="Times New Roman" w:hAnsi="Times New Roman"/>
          <w:b/>
          <w:bCs/>
          <w:color w:val="000000" w:themeColor="text1"/>
          <w:sz w:val="24"/>
          <w:szCs w:val="24"/>
          <w:lang w:val="hu-HU"/>
        </w:rPr>
        <w:t xml:space="preserve"> </w:t>
      </w:r>
      <w:r w:rsidRPr="00EC6C94">
        <w:rPr>
          <w:rFonts w:ascii="Times New Roman" w:hAnsi="Times New Roman"/>
          <w:color w:val="000000" w:themeColor="text1"/>
          <w:sz w:val="24"/>
          <w:szCs w:val="24"/>
          <w:lang w:val="hu-HU"/>
        </w:rPr>
        <w:t xml:space="preserve">An </w:t>
      </w:r>
      <w:proofErr w:type="spellStart"/>
      <w:r w:rsidRPr="00EC6C94">
        <w:rPr>
          <w:rFonts w:ascii="Times New Roman" w:hAnsi="Times New Roman"/>
          <w:color w:val="000000" w:themeColor="text1"/>
          <w:sz w:val="24"/>
          <w:szCs w:val="24"/>
          <w:lang w:val="hu-HU"/>
        </w:rPr>
        <w:t>error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which</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adversely</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affects</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the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accomplishment</w:t>
      </w:r>
      <w:proofErr w:type="spellEnd"/>
      <w:r w:rsidRPr="00EC6C94">
        <w:rPr>
          <w:rFonts w:ascii="Times New Roman" w:hAnsi="Times New Roman"/>
          <w:color w:val="000000" w:themeColor="text1"/>
          <w:sz w:val="24"/>
          <w:szCs w:val="24"/>
          <w:lang w:val="hu-HU"/>
        </w:rPr>
        <w:t xml:space="preserve"> of an </w:t>
      </w:r>
      <w:proofErr w:type="spellStart"/>
      <w:r w:rsidRPr="00EC6C94">
        <w:rPr>
          <w:rFonts w:ascii="Times New Roman" w:hAnsi="Times New Roman"/>
          <w:color w:val="000000" w:themeColor="text1"/>
          <w:sz w:val="24"/>
          <w:szCs w:val="24"/>
          <w:lang w:val="hu-HU"/>
        </w:rPr>
        <w:t>operational</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mission</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essential</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function</w:t>
      </w:r>
      <w:proofErr w:type="spellEnd"/>
      <w:r w:rsidRPr="00EC6C94">
        <w:rPr>
          <w:rFonts w:ascii="Times New Roman" w:hAnsi="Times New Roman"/>
          <w:color w:val="000000" w:themeColor="text1"/>
          <w:sz w:val="24"/>
          <w:szCs w:val="24"/>
          <w:lang w:val="hu-HU"/>
        </w:rPr>
        <w:t xml:space="preserve"> in </w:t>
      </w:r>
      <w:proofErr w:type="spellStart"/>
      <w:r w:rsidRPr="00EC6C94">
        <w:rPr>
          <w:rFonts w:ascii="Times New Roman" w:hAnsi="Times New Roman"/>
          <w:color w:val="000000" w:themeColor="text1"/>
          <w:sz w:val="24"/>
          <w:szCs w:val="24"/>
          <w:lang w:val="hu-HU"/>
        </w:rPr>
        <w:t>accordance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with</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the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system</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requirement</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which</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adversely</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affects</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the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operator’s</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ability</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to</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accomplish</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the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essential</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function</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operation</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so</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as</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to</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seriously</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degrade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the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system</w:t>
      </w:r>
      <w:proofErr w:type="spellEnd"/>
      <w:r w:rsidRPr="00EC6C94">
        <w:rPr>
          <w:rFonts w:ascii="Times New Roman" w:hAnsi="Times New Roman"/>
          <w:color w:val="000000" w:themeColor="text1"/>
          <w:sz w:val="24"/>
          <w:szCs w:val="24"/>
          <w:lang w:val="hu-HU"/>
        </w:rPr>
        <w:t xml:space="preserve"> performance, and </w:t>
      </w:r>
      <w:proofErr w:type="spellStart"/>
      <w:r w:rsidRPr="00EC6C94">
        <w:rPr>
          <w:rFonts w:ascii="Times New Roman" w:hAnsi="Times New Roman"/>
          <w:color w:val="000000" w:themeColor="text1"/>
          <w:sz w:val="24"/>
          <w:szCs w:val="24"/>
          <w:lang w:val="hu-HU"/>
        </w:rPr>
        <w:t>for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which</w:t>
      </w:r>
      <w:proofErr w:type="spellEnd"/>
      <w:r w:rsidRPr="00EC6C94">
        <w:rPr>
          <w:rFonts w:ascii="Times New Roman" w:hAnsi="Times New Roman"/>
          <w:color w:val="000000" w:themeColor="text1"/>
          <w:sz w:val="24"/>
          <w:szCs w:val="24"/>
          <w:lang w:val="hu-HU"/>
        </w:rPr>
        <w:t xml:space="preserve"> no </w:t>
      </w:r>
      <w:proofErr w:type="spellStart"/>
      <w:r w:rsidRPr="00EC6C94">
        <w:rPr>
          <w:rFonts w:ascii="Times New Roman" w:hAnsi="Times New Roman"/>
          <w:color w:val="000000" w:themeColor="text1"/>
          <w:sz w:val="24"/>
          <w:szCs w:val="24"/>
          <w:lang w:val="hu-HU"/>
        </w:rPr>
        <w:t>alternative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work-around</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solution</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exists</w:t>
      </w:r>
      <w:proofErr w:type="spellEnd"/>
      <w:r w:rsidRPr="00EC6C94">
        <w:rPr>
          <w:rFonts w:ascii="Times New Roman" w:hAnsi="Times New Roman"/>
          <w:color w:val="000000" w:themeColor="text1"/>
          <w:sz w:val="24"/>
          <w:szCs w:val="24"/>
          <w:lang w:val="hu-HU"/>
        </w:rPr>
        <w:t xml:space="preserve">. </w:t>
      </w:r>
    </w:p>
    <w:p w14:paraId="74D1BA3D" w14:textId="0CE76C4E" w:rsidR="000B7C19" w:rsidRPr="00EC6C94" w:rsidRDefault="000B7C19" w:rsidP="000B7C19">
      <w:pPr>
        <w:pStyle w:val="Jegyzetszveg"/>
        <w:ind w:left="1560"/>
        <w:jc w:val="both"/>
        <w:rPr>
          <w:rFonts w:ascii="Times New Roman" w:hAnsi="Times New Roman"/>
          <w:color w:val="000000" w:themeColor="text1"/>
          <w:sz w:val="24"/>
          <w:szCs w:val="24"/>
          <w:lang w:val="hu-HU"/>
        </w:rPr>
      </w:pPr>
      <w:r w:rsidRPr="00EC6C94">
        <w:rPr>
          <w:rFonts w:ascii="Times New Roman" w:hAnsi="Times New Roman"/>
          <w:bCs/>
          <w:i/>
          <w:color w:val="000000" w:themeColor="text1"/>
          <w:sz w:val="24"/>
          <w:szCs w:val="24"/>
          <w:lang w:val="hu-HU"/>
        </w:rPr>
        <w:t>Minor</w:t>
      </w:r>
      <w:r w:rsidRPr="00EC6C94">
        <w:rPr>
          <w:rFonts w:ascii="Times New Roman" w:hAnsi="Times New Roman"/>
          <w:i/>
          <w:color w:val="000000" w:themeColor="text1"/>
          <w:sz w:val="24"/>
          <w:szCs w:val="24"/>
          <w:lang w:val="hu-HU"/>
        </w:rPr>
        <w:t>:</w:t>
      </w:r>
      <w:r w:rsidRPr="00EC6C94">
        <w:rPr>
          <w:rFonts w:ascii="Times New Roman" w:hAnsi="Times New Roman"/>
          <w:color w:val="000000" w:themeColor="text1"/>
          <w:sz w:val="24"/>
          <w:szCs w:val="24"/>
          <w:lang w:val="hu-HU"/>
        </w:rPr>
        <w:t xml:space="preserve"> An </w:t>
      </w:r>
      <w:proofErr w:type="spellStart"/>
      <w:r w:rsidRPr="00EC6C94">
        <w:rPr>
          <w:rFonts w:ascii="Times New Roman" w:hAnsi="Times New Roman"/>
          <w:color w:val="000000" w:themeColor="text1"/>
          <w:sz w:val="24"/>
          <w:szCs w:val="24"/>
          <w:lang w:val="hu-HU"/>
        </w:rPr>
        <w:t>error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which</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affects</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the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accomplishment</w:t>
      </w:r>
      <w:proofErr w:type="spellEnd"/>
      <w:r w:rsidRPr="00EC6C94">
        <w:rPr>
          <w:rFonts w:ascii="Times New Roman" w:hAnsi="Times New Roman"/>
          <w:color w:val="000000" w:themeColor="text1"/>
          <w:sz w:val="24"/>
          <w:szCs w:val="24"/>
          <w:lang w:val="hu-HU"/>
        </w:rPr>
        <w:t xml:space="preserve"> of an </w:t>
      </w:r>
      <w:proofErr w:type="spellStart"/>
      <w:r w:rsidRPr="00EC6C94">
        <w:rPr>
          <w:rFonts w:ascii="Times New Roman" w:hAnsi="Times New Roman"/>
          <w:color w:val="000000" w:themeColor="text1"/>
          <w:sz w:val="24"/>
          <w:szCs w:val="24"/>
          <w:lang w:val="hu-HU"/>
        </w:rPr>
        <w:t>operational</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mission</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essential</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function</w:t>
      </w:r>
      <w:proofErr w:type="spellEnd"/>
      <w:r w:rsidRPr="00EC6C94">
        <w:rPr>
          <w:rFonts w:ascii="Times New Roman" w:hAnsi="Times New Roman"/>
          <w:color w:val="000000" w:themeColor="text1"/>
          <w:sz w:val="24"/>
          <w:szCs w:val="24"/>
          <w:lang w:val="hu-HU"/>
        </w:rPr>
        <w:t xml:space="preserve"> in </w:t>
      </w:r>
      <w:proofErr w:type="spellStart"/>
      <w:r w:rsidRPr="00EC6C94">
        <w:rPr>
          <w:rFonts w:ascii="Times New Roman" w:hAnsi="Times New Roman"/>
          <w:color w:val="000000" w:themeColor="text1"/>
          <w:sz w:val="24"/>
          <w:szCs w:val="24"/>
          <w:lang w:val="hu-HU"/>
        </w:rPr>
        <w:t>accordance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with</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the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system</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requirement</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which</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interferes</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with</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the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operator's</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ability</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to</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accomplish</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the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lastRenderedPageBreak/>
        <w:t>essential</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function</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operation</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so</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as</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to</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inhibit</w:t>
      </w:r>
      <w:proofErr w:type="spellEnd"/>
      <w:r w:rsidRPr="00EC6C94">
        <w:rPr>
          <w:rFonts w:ascii="Times New Roman" w:hAnsi="Times New Roman"/>
          <w:color w:val="000000" w:themeColor="text1"/>
          <w:sz w:val="24"/>
          <w:szCs w:val="24"/>
          <w:lang w:val="hu-HU"/>
        </w:rPr>
        <w:t xml:space="preserve"> performance, and </w:t>
      </w:r>
      <w:proofErr w:type="spellStart"/>
      <w:r w:rsidRPr="00EC6C94">
        <w:rPr>
          <w:rFonts w:ascii="Times New Roman" w:hAnsi="Times New Roman"/>
          <w:color w:val="000000" w:themeColor="text1"/>
          <w:sz w:val="24"/>
          <w:szCs w:val="24"/>
          <w:lang w:val="hu-HU"/>
        </w:rPr>
        <w:t>for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which</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there</w:t>
      </w:r>
      <w:proofErr w:type="spellEnd"/>
      <w:r w:rsidRPr="00EC6C94">
        <w:rPr>
          <w:rFonts w:ascii="Times New Roman" w:hAnsi="Times New Roman"/>
          <w:color w:val="000000" w:themeColor="text1"/>
          <w:sz w:val="24"/>
          <w:szCs w:val="24"/>
          <w:lang w:val="hu-HU"/>
        </w:rPr>
        <w:t xml:space="preserve"> is a </w:t>
      </w:r>
      <w:proofErr w:type="spellStart"/>
      <w:r w:rsidRPr="00EC6C94">
        <w:rPr>
          <w:rFonts w:ascii="Times New Roman" w:hAnsi="Times New Roman"/>
          <w:color w:val="000000" w:themeColor="text1"/>
          <w:sz w:val="24"/>
          <w:szCs w:val="24"/>
          <w:lang w:val="hu-HU"/>
        </w:rPr>
        <w:t>reasonable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alternative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work-around</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solution</w:t>
      </w:r>
      <w:proofErr w:type="spellEnd"/>
      <w:r w:rsidRPr="00EC6C94">
        <w:rPr>
          <w:rFonts w:ascii="Times New Roman" w:hAnsi="Times New Roman"/>
          <w:color w:val="000000" w:themeColor="text1"/>
          <w:sz w:val="24"/>
          <w:szCs w:val="24"/>
          <w:lang w:val="hu-HU"/>
        </w:rPr>
        <w:t xml:space="preserve">. </w:t>
      </w:r>
    </w:p>
    <w:p w14:paraId="2CE2B517" w14:textId="481A1249" w:rsidR="000B7C19" w:rsidRPr="00EC6C94" w:rsidRDefault="000B7C19" w:rsidP="000B7C19">
      <w:pPr>
        <w:pStyle w:val="Jegyzetszveg"/>
        <w:ind w:left="1560"/>
        <w:jc w:val="both"/>
        <w:rPr>
          <w:rFonts w:ascii="Times New Roman" w:hAnsi="Times New Roman"/>
          <w:color w:val="000000" w:themeColor="text1"/>
          <w:sz w:val="24"/>
          <w:szCs w:val="24"/>
          <w:lang w:val="hu-HU"/>
        </w:rPr>
      </w:pPr>
      <w:proofErr w:type="spellStart"/>
      <w:r w:rsidRPr="00EC6C94">
        <w:rPr>
          <w:rFonts w:ascii="Times New Roman" w:hAnsi="Times New Roman"/>
          <w:bCs/>
          <w:i/>
          <w:color w:val="000000" w:themeColor="text1"/>
          <w:sz w:val="24"/>
          <w:szCs w:val="24"/>
          <w:lang w:val="hu-HU"/>
        </w:rPr>
        <w:t>Negligible</w:t>
      </w:r>
      <w:proofErr w:type="spellEnd"/>
      <w:r w:rsidRPr="00EC6C94">
        <w:rPr>
          <w:rFonts w:ascii="Times New Roman" w:hAnsi="Times New Roman"/>
          <w:bCs/>
          <w:i/>
          <w:color w:val="000000" w:themeColor="text1"/>
          <w:sz w:val="24"/>
          <w:szCs w:val="24"/>
          <w:lang w:val="hu-HU"/>
        </w:rPr>
        <w:t xml:space="preserve">: </w:t>
      </w:r>
      <w:r w:rsidRPr="00EC6C94">
        <w:rPr>
          <w:rFonts w:ascii="Times New Roman" w:hAnsi="Times New Roman"/>
          <w:color w:val="000000" w:themeColor="text1"/>
          <w:sz w:val="24"/>
          <w:szCs w:val="24"/>
          <w:lang w:val="hu-HU"/>
        </w:rPr>
        <w:t xml:space="preserve">An </w:t>
      </w:r>
      <w:proofErr w:type="spellStart"/>
      <w:r w:rsidRPr="00EC6C94">
        <w:rPr>
          <w:rFonts w:ascii="Times New Roman" w:hAnsi="Times New Roman"/>
          <w:color w:val="000000" w:themeColor="text1"/>
          <w:sz w:val="24"/>
          <w:szCs w:val="24"/>
          <w:lang w:val="hu-HU"/>
        </w:rPr>
        <w:t>error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which</w:t>
      </w:r>
      <w:proofErr w:type="spellEnd"/>
      <w:r w:rsidRPr="00EC6C94">
        <w:rPr>
          <w:rFonts w:ascii="Times New Roman" w:hAnsi="Times New Roman"/>
          <w:color w:val="000000" w:themeColor="text1"/>
          <w:sz w:val="24"/>
          <w:szCs w:val="24"/>
          <w:lang w:val="hu-HU"/>
        </w:rPr>
        <w:t xml:space="preserve"> is an operator </w:t>
      </w:r>
      <w:proofErr w:type="spellStart"/>
      <w:r w:rsidRPr="00EC6C94">
        <w:rPr>
          <w:rFonts w:ascii="Times New Roman" w:hAnsi="Times New Roman"/>
          <w:color w:val="000000" w:themeColor="text1"/>
          <w:sz w:val="24"/>
          <w:szCs w:val="24"/>
          <w:lang w:val="hu-HU"/>
        </w:rPr>
        <w:t>inconvenience</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annoyance</w:t>
      </w:r>
      <w:proofErr w:type="spellEnd"/>
      <w:r w:rsidRPr="00EC6C94">
        <w:rPr>
          <w:rFonts w:ascii="Times New Roman" w:hAnsi="Times New Roman"/>
          <w:color w:val="000000" w:themeColor="text1"/>
          <w:sz w:val="24"/>
          <w:szCs w:val="24"/>
          <w:lang w:val="hu-HU"/>
        </w:rPr>
        <w:t xml:space="preserve"> and </w:t>
      </w:r>
      <w:proofErr w:type="spellStart"/>
      <w:r w:rsidRPr="00EC6C94">
        <w:rPr>
          <w:rFonts w:ascii="Times New Roman" w:hAnsi="Times New Roman"/>
          <w:color w:val="000000" w:themeColor="text1"/>
          <w:sz w:val="24"/>
          <w:szCs w:val="24"/>
          <w:lang w:val="hu-HU"/>
        </w:rPr>
        <w:t>produces</w:t>
      </w:r>
      <w:proofErr w:type="spellEnd"/>
      <w:r w:rsidRPr="00EC6C94">
        <w:rPr>
          <w:rFonts w:ascii="Times New Roman" w:hAnsi="Times New Roman"/>
          <w:color w:val="000000" w:themeColor="text1"/>
          <w:sz w:val="24"/>
          <w:szCs w:val="24"/>
          <w:lang w:val="hu-HU"/>
        </w:rPr>
        <w:t xml:space="preserve"> minor </w:t>
      </w:r>
      <w:proofErr w:type="spellStart"/>
      <w:r w:rsidRPr="00EC6C94">
        <w:rPr>
          <w:rFonts w:ascii="Times New Roman" w:hAnsi="Times New Roman"/>
          <w:color w:val="000000" w:themeColor="text1"/>
          <w:sz w:val="24"/>
          <w:szCs w:val="24"/>
          <w:lang w:val="hu-HU"/>
        </w:rPr>
        <w:t>operational</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inconsistencies</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but</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does</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not</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affect</w:t>
      </w:r>
      <w:proofErr w:type="spellEnd"/>
      <w:r w:rsidRPr="00EC6C94">
        <w:rPr>
          <w:rFonts w:ascii="Times New Roman" w:hAnsi="Times New Roman"/>
          <w:color w:val="000000" w:themeColor="text1"/>
          <w:sz w:val="24"/>
          <w:szCs w:val="24"/>
          <w:lang w:val="hu-HU"/>
        </w:rPr>
        <w:t xml:space="preserve"> a </w:t>
      </w:r>
      <w:proofErr w:type="spellStart"/>
      <w:r w:rsidRPr="00EC6C94">
        <w:rPr>
          <w:rFonts w:ascii="Times New Roman" w:hAnsi="Times New Roman"/>
          <w:color w:val="000000" w:themeColor="text1"/>
          <w:sz w:val="24"/>
          <w:szCs w:val="24"/>
          <w:lang w:val="hu-HU"/>
        </w:rPr>
        <w:t>required</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operational</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or</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mission</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essential</w:t>
      </w:r>
      <w:proofErr w:type="spellEnd"/>
      <w:r w:rsidRPr="00EC6C94">
        <w:rPr>
          <w:rFonts w:ascii="Times New Roman" w:hAnsi="Times New Roman"/>
          <w:color w:val="000000" w:themeColor="text1"/>
          <w:sz w:val="24"/>
          <w:szCs w:val="24"/>
          <w:lang w:val="hu-HU"/>
        </w:rPr>
        <w:t xml:space="preserve"> </w:t>
      </w:r>
      <w:proofErr w:type="spellStart"/>
      <w:r w:rsidRPr="00EC6C94">
        <w:rPr>
          <w:rFonts w:ascii="Times New Roman" w:hAnsi="Times New Roman"/>
          <w:color w:val="000000" w:themeColor="text1"/>
          <w:sz w:val="24"/>
          <w:szCs w:val="24"/>
          <w:lang w:val="hu-HU"/>
        </w:rPr>
        <w:t>function</w:t>
      </w:r>
      <w:proofErr w:type="spellEnd"/>
      <w:r w:rsidRPr="00EC6C94">
        <w:rPr>
          <w:rFonts w:ascii="Times New Roman" w:hAnsi="Times New Roman"/>
          <w:color w:val="000000" w:themeColor="text1"/>
          <w:sz w:val="24"/>
          <w:szCs w:val="24"/>
          <w:lang w:val="hu-HU"/>
        </w:rPr>
        <w:t xml:space="preserve">. </w:t>
      </w:r>
    </w:p>
    <w:p w14:paraId="68DE0CAD" w14:textId="30D51F1B" w:rsidR="00D95B60" w:rsidRPr="00EC6C94" w:rsidRDefault="00F3749D" w:rsidP="009F21AB">
      <w:pPr>
        <w:pStyle w:val="Cmsor2"/>
        <w:numPr>
          <w:ilvl w:val="0"/>
          <w:numId w:val="0"/>
        </w:numPr>
        <w:tabs>
          <w:tab w:val="clear" w:pos="1134"/>
        </w:tabs>
        <w:ind w:left="1134"/>
        <w:jc w:val="both"/>
        <w:rPr>
          <w:rFonts w:ascii="Times New Roman" w:hAnsi="Times New Roman"/>
          <w:color w:val="000000" w:themeColor="text1"/>
          <w:sz w:val="24"/>
          <w:szCs w:val="24"/>
          <w:lang w:val="en-US"/>
        </w:rPr>
      </w:pPr>
      <w:r w:rsidRPr="00EC6C94">
        <w:rPr>
          <w:rFonts w:ascii="Times New Roman" w:hAnsi="Times New Roman"/>
          <w:color w:val="000000" w:themeColor="text1"/>
          <w:sz w:val="24"/>
          <w:szCs w:val="24"/>
          <w:lang w:val="en-US"/>
        </w:rPr>
        <w:t xml:space="preserve">Minor </w:t>
      </w:r>
      <w:r w:rsidR="00D95B60" w:rsidRPr="00EC6C94">
        <w:rPr>
          <w:rFonts w:ascii="Times New Roman" w:hAnsi="Times New Roman"/>
          <w:color w:val="000000" w:themeColor="text1"/>
          <w:sz w:val="24"/>
          <w:szCs w:val="24"/>
          <w:lang w:val="en-US"/>
        </w:rPr>
        <w:t xml:space="preserve">or Negligible Failures shall not give the right of rejection by </w:t>
      </w:r>
      <w:r w:rsidR="0063043A" w:rsidRPr="00EC6C94">
        <w:rPr>
          <w:rFonts w:ascii="Times New Roman" w:hAnsi="Times New Roman"/>
          <w:color w:val="000000" w:themeColor="text1"/>
          <w:sz w:val="24"/>
          <w:szCs w:val="24"/>
          <w:lang w:val="en-US"/>
        </w:rPr>
        <w:t>Customer</w:t>
      </w:r>
      <w:r w:rsidR="00D95B60" w:rsidRPr="00EC6C94">
        <w:rPr>
          <w:rFonts w:ascii="Times New Roman" w:hAnsi="Times New Roman"/>
          <w:color w:val="000000" w:themeColor="text1"/>
          <w:sz w:val="24"/>
          <w:szCs w:val="24"/>
          <w:lang w:val="en-US"/>
        </w:rPr>
        <w:t xml:space="preserve">. Such failures shall be stated in the SAT reports and shall be rectified under </w:t>
      </w:r>
      <w:r w:rsidR="0063043A" w:rsidRPr="00EC6C94">
        <w:rPr>
          <w:rFonts w:ascii="Times New Roman" w:hAnsi="Times New Roman"/>
          <w:color w:val="000000" w:themeColor="text1"/>
          <w:sz w:val="24"/>
          <w:szCs w:val="24"/>
          <w:lang w:val="en-US"/>
        </w:rPr>
        <w:t>Supplier</w:t>
      </w:r>
      <w:r w:rsidR="00D95B60" w:rsidRPr="00EC6C94">
        <w:rPr>
          <w:rFonts w:ascii="Times New Roman" w:hAnsi="Times New Roman"/>
          <w:color w:val="000000" w:themeColor="text1"/>
          <w:sz w:val="24"/>
          <w:szCs w:val="24"/>
          <w:lang w:val="en-US"/>
        </w:rPr>
        <w:t xml:space="preserve">' </w:t>
      </w:r>
      <w:proofErr w:type="gramStart"/>
      <w:r w:rsidR="00D95B60" w:rsidRPr="00EC6C94">
        <w:rPr>
          <w:rFonts w:ascii="Times New Roman" w:hAnsi="Times New Roman"/>
          <w:color w:val="000000" w:themeColor="text1"/>
          <w:sz w:val="24"/>
          <w:szCs w:val="24"/>
          <w:lang w:val="en-US"/>
        </w:rPr>
        <w:t>warranty</w:t>
      </w:r>
      <w:proofErr w:type="gramEnd"/>
      <w:r w:rsidR="00D95B60" w:rsidRPr="00EC6C94">
        <w:rPr>
          <w:rFonts w:ascii="Times New Roman" w:hAnsi="Times New Roman"/>
          <w:color w:val="000000" w:themeColor="text1"/>
          <w:sz w:val="24"/>
          <w:szCs w:val="24"/>
          <w:lang w:val="en-US"/>
        </w:rPr>
        <w:t xml:space="preserve"> obligations. </w:t>
      </w:r>
      <w:proofErr w:type="gramStart"/>
      <w:r w:rsidR="00A53330" w:rsidRPr="00EC6C94">
        <w:rPr>
          <w:rFonts w:ascii="Times New Roman" w:hAnsi="Times New Roman"/>
          <w:color w:val="000000" w:themeColor="text1"/>
          <w:sz w:val="24"/>
          <w:szCs w:val="24"/>
          <w:lang w:val="en-US"/>
        </w:rPr>
        <w:t xml:space="preserve">Critical </w:t>
      </w:r>
      <w:r w:rsidR="00D95B60" w:rsidRPr="00EC6C94">
        <w:rPr>
          <w:rFonts w:ascii="Times New Roman" w:hAnsi="Times New Roman"/>
          <w:color w:val="000000" w:themeColor="text1"/>
          <w:sz w:val="24"/>
          <w:szCs w:val="24"/>
          <w:lang w:val="en-US"/>
        </w:rPr>
        <w:t xml:space="preserve">or </w:t>
      </w:r>
      <w:r w:rsidR="00A53330" w:rsidRPr="00EC6C94">
        <w:rPr>
          <w:rFonts w:ascii="Times New Roman" w:hAnsi="Times New Roman"/>
          <w:color w:val="000000" w:themeColor="text1"/>
          <w:sz w:val="24"/>
          <w:szCs w:val="24"/>
          <w:lang w:val="en-US"/>
        </w:rPr>
        <w:t xml:space="preserve">Major </w:t>
      </w:r>
      <w:r w:rsidR="00D95B60" w:rsidRPr="00EC6C94">
        <w:rPr>
          <w:rFonts w:ascii="Times New Roman" w:hAnsi="Times New Roman"/>
          <w:color w:val="000000" w:themeColor="text1"/>
          <w:sz w:val="24"/>
          <w:szCs w:val="24"/>
          <w:lang w:val="en-US"/>
        </w:rPr>
        <w:t xml:space="preserve">Failures shall be corrected by </w:t>
      </w:r>
      <w:r w:rsidR="0063043A" w:rsidRPr="00EC6C94">
        <w:rPr>
          <w:rFonts w:ascii="Times New Roman" w:hAnsi="Times New Roman"/>
          <w:color w:val="000000" w:themeColor="text1"/>
          <w:sz w:val="24"/>
          <w:szCs w:val="24"/>
          <w:lang w:val="en-US"/>
        </w:rPr>
        <w:t>Supplier</w:t>
      </w:r>
      <w:proofErr w:type="gramEnd"/>
      <w:r w:rsidR="00D95B60" w:rsidRPr="00EC6C94">
        <w:rPr>
          <w:rFonts w:ascii="Times New Roman" w:hAnsi="Times New Roman"/>
          <w:color w:val="000000" w:themeColor="text1"/>
          <w:sz w:val="24"/>
          <w:szCs w:val="24"/>
          <w:lang w:val="en-US"/>
        </w:rPr>
        <w:t xml:space="preserve"> at its expense before the SAT is considered successful, unless otherwise agreed</w:t>
      </w:r>
      <w:r w:rsidR="00B37240" w:rsidRPr="00EC6C94">
        <w:rPr>
          <w:rFonts w:ascii="Times New Roman" w:hAnsi="Times New Roman"/>
          <w:color w:val="000000" w:themeColor="text1"/>
          <w:sz w:val="24"/>
          <w:szCs w:val="24"/>
          <w:lang w:val="en-US"/>
        </w:rPr>
        <w:t xml:space="preserve"> by the </w:t>
      </w:r>
      <w:r w:rsidR="00525F4F" w:rsidRPr="00EC6C94">
        <w:rPr>
          <w:rFonts w:ascii="Times New Roman" w:hAnsi="Times New Roman"/>
          <w:color w:val="000000" w:themeColor="text1"/>
          <w:sz w:val="24"/>
          <w:szCs w:val="24"/>
          <w:lang w:val="en-US"/>
        </w:rPr>
        <w:t>P</w:t>
      </w:r>
      <w:r w:rsidR="00B37240" w:rsidRPr="00EC6C94">
        <w:rPr>
          <w:rFonts w:ascii="Times New Roman" w:hAnsi="Times New Roman"/>
          <w:color w:val="000000" w:themeColor="text1"/>
          <w:sz w:val="24"/>
          <w:szCs w:val="24"/>
          <w:lang w:val="en-US"/>
        </w:rPr>
        <w:t>arties in writing</w:t>
      </w:r>
      <w:r w:rsidR="00D95B60" w:rsidRPr="00EC6C94">
        <w:rPr>
          <w:rFonts w:ascii="Times New Roman" w:hAnsi="Times New Roman"/>
          <w:color w:val="000000" w:themeColor="text1"/>
          <w:sz w:val="24"/>
          <w:szCs w:val="24"/>
          <w:lang w:val="en-US"/>
        </w:rPr>
        <w:t>.</w:t>
      </w:r>
    </w:p>
    <w:p w14:paraId="68DE0CAE" w14:textId="4CC4248B" w:rsidR="00A3179A" w:rsidRPr="00EC6C94" w:rsidRDefault="00A3179A" w:rsidP="001F7A6A">
      <w:pPr>
        <w:pStyle w:val="Cmsor2"/>
        <w:tabs>
          <w:tab w:val="clear" w:pos="1134"/>
        </w:tabs>
        <w:jc w:val="both"/>
        <w:rPr>
          <w:rFonts w:ascii="Times New Roman" w:hAnsi="Times New Roman"/>
          <w:color w:val="000000" w:themeColor="text1"/>
          <w:sz w:val="24"/>
          <w:szCs w:val="24"/>
          <w:lang w:val="en-US"/>
        </w:rPr>
      </w:pPr>
      <w:r w:rsidRPr="00EC6C94">
        <w:rPr>
          <w:rFonts w:ascii="Times New Roman" w:hAnsi="Times New Roman"/>
          <w:color w:val="000000" w:themeColor="text1"/>
          <w:sz w:val="24"/>
          <w:szCs w:val="24"/>
          <w:lang w:val="en-US"/>
        </w:rPr>
        <w:t xml:space="preserve">EAD functionally made accessible via the </w:t>
      </w:r>
      <w:r w:rsidR="007734FE" w:rsidRPr="00EC6C94">
        <w:rPr>
          <w:rFonts w:ascii="Times New Roman" w:hAnsi="Times New Roman"/>
          <w:color w:val="000000" w:themeColor="text1"/>
          <w:sz w:val="24"/>
          <w:szCs w:val="24"/>
          <w:lang w:val="en-US"/>
        </w:rPr>
        <w:t>System</w:t>
      </w:r>
      <w:r w:rsidRPr="00EC6C94">
        <w:rPr>
          <w:rFonts w:ascii="Times New Roman" w:hAnsi="Times New Roman"/>
          <w:color w:val="000000" w:themeColor="text1"/>
          <w:sz w:val="24"/>
          <w:szCs w:val="24"/>
          <w:lang w:val="en-US"/>
        </w:rPr>
        <w:t xml:space="preserve"> shall work as if accessed via EAD </w:t>
      </w:r>
      <w:r w:rsidR="00BD7BAC" w:rsidRPr="00EC6C94">
        <w:rPr>
          <w:rFonts w:ascii="Times New Roman" w:hAnsi="Times New Roman"/>
          <w:color w:val="000000" w:themeColor="text1"/>
          <w:sz w:val="24"/>
          <w:szCs w:val="24"/>
          <w:lang w:val="en-US"/>
        </w:rPr>
        <w:t>Software Product</w:t>
      </w:r>
      <w:r w:rsidRPr="00EC6C94">
        <w:rPr>
          <w:rFonts w:ascii="Times New Roman" w:hAnsi="Times New Roman"/>
          <w:color w:val="000000" w:themeColor="text1"/>
          <w:sz w:val="24"/>
          <w:szCs w:val="24"/>
          <w:lang w:val="en-US"/>
        </w:rPr>
        <w:t xml:space="preserve">; defects in EAD shall not be taken or seen as defects of the </w:t>
      </w:r>
      <w:r w:rsidR="00E0536E" w:rsidRPr="00EC6C94">
        <w:rPr>
          <w:rFonts w:ascii="Times New Roman" w:hAnsi="Times New Roman"/>
          <w:color w:val="000000" w:themeColor="text1"/>
          <w:sz w:val="24"/>
          <w:szCs w:val="24"/>
          <w:lang w:val="en-US"/>
        </w:rPr>
        <w:t xml:space="preserve">System </w:t>
      </w:r>
      <w:r w:rsidRPr="00EC6C94">
        <w:rPr>
          <w:rFonts w:ascii="Times New Roman" w:hAnsi="Times New Roman"/>
          <w:color w:val="000000" w:themeColor="text1"/>
          <w:sz w:val="24"/>
          <w:szCs w:val="24"/>
          <w:lang w:val="en-US"/>
        </w:rPr>
        <w:t xml:space="preserve">and shall not entitle </w:t>
      </w:r>
      <w:r w:rsidR="0063043A" w:rsidRPr="00EC6C94">
        <w:rPr>
          <w:rFonts w:ascii="Times New Roman" w:hAnsi="Times New Roman"/>
          <w:color w:val="000000" w:themeColor="text1"/>
          <w:sz w:val="24"/>
          <w:szCs w:val="24"/>
          <w:lang w:val="en-US"/>
        </w:rPr>
        <w:t>Customer</w:t>
      </w:r>
      <w:r w:rsidRPr="00EC6C94">
        <w:rPr>
          <w:rFonts w:ascii="Times New Roman" w:hAnsi="Times New Roman"/>
          <w:color w:val="000000" w:themeColor="text1"/>
          <w:sz w:val="24"/>
          <w:szCs w:val="24"/>
          <w:lang w:val="en-US"/>
        </w:rPr>
        <w:t xml:space="preserve"> to reject acceptance</w:t>
      </w:r>
      <w:r w:rsidR="00827300" w:rsidRPr="00EC6C94">
        <w:rPr>
          <w:rFonts w:ascii="Times New Roman" w:hAnsi="Times New Roman"/>
          <w:color w:val="000000" w:themeColor="text1"/>
          <w:sz w:val="24"/>
          <w:szCs w:val="24"/>
          <w:lang w:val="en-US"/>
        </w:rPr>
        <w:t>.</w:t>
      </w:r>
    </w:p>
    <w:p w14:paraId="1B71C786" w14:textId="4328D259" w:rsidR="00190D63" w:rsidRPr="00EC6C94" w:rsidRDefault="00D95B60" w:rsidP="001F7A6A">
      <w:pPr>
        <w:pStyle w:val="Cmsor2"/>
        <w:tabs>
          <w:tab w:val="clear" w:pos="1134"/>
        </w:tabs>
        <w:jc w:val="both"/>
        <w:rPr>
          <w:rFonts w:ascii="Times New Roman" w:hAnsi="Times New Roman"/>
          <w:color w:val="000000" w:themeColor="text1"/>
          <w:sz w:val="24"/>
          <w:szCs w:val="24"/>
        </w:rPr>
      </w:pPr>
      <w:bookmarkStart w:id="15" w:name="_Ref390699005"/>
      <w:r w:rsidRPr="00EC6C94">
        <w:rPr>
          <w:rFonts w:ascii="Times New Roman" w:hAnsi="Times New Roman"/>
          <w:color w:val="000000" w:themeColor="text1"/>
          <w:sz w:val="24"/>
          <w:szCs w:val="24"/>
        </w:rPr>
        <w:t xml:space="preserve">Upon successful completion of SAT as evidenced in the evaluated SAT reports,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and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shall sign a Site Acceptance Certificate by their duly authorised representatives at the date of completion of SAT. Each Party shall receive a copy of the </w:t>
      </w:r>
      <w:r w:rsidR="00190D63" w:rsidRPr="00EC6C94">
        <w:rPr>
          <w:rFonts w:ascii="Times New Roman" w:hAnsi="Times New Roman"/>
          <w:color w:val="000000" w:themeColor="text1"/>
          <w:sz w:val="24"/>
          <w:szCs w:val="24"/>
        </w:rPr>
        <w:t>Site Acceptance Certificate</w:t>
      </w:r>
      <w:r w:rsidRPr="00EC6C94">
        <w:rPr>
          <w:rFonts w:ascii="Times New Roman" w:hAnsi="Times New Roman"/>
          <w:color w:val="000000" w:themeColor="text1"/>
          <w:sz w:val="24"/>
          <w:szCs w:val="24"/>
        </w:rPr>
        <w:t xml:space="preserve">. </w:t>
      </w:r>
      <w:r w:rsidR="00190D63" w:rsidRPr="00EC6C94">
        <w:rPr>
          <w:rFonts w:ascii="Times New Roman" w:hAnsi="Times New Roman"/>
          <w:color w:val="000000" w:themeColor="text1"/>
          <w:sz w:val="24"/>
          <w:szCs w:val="24"/>
        </w:rPr>
        <w:t xml:space="preserve">In no event shall Customer have the right to </w:t>
      </w:r>
      <w:r w:rsidR="00190D63" w:rsidRPr="00EC6C94">
        <w:rPr>
          <w:rFonts w:ascii="Times New Roman" w:hAnsi="Times New Roman"/>
          <w:color w:val="000000" w:themeColor="text1"/>
          <w:sz w:val="24"/>
          <w:szCs w:val="24"/>
        </w:rPr>
        <w:lastRenderedPageBreak/>
        <w:t>take the System into operational use before signature of the Site Acceptance Certificate.</w:t>
      </w:r>
    </w:p>
    <w:p w14:paraId="68DE0CAF" w14:textId="1BBAB394" w:rsidR="00D95B60" w:rsidRPr="00EC6C94" w:rsidRDefault="00190D63" w:rsidP="001F7A6A">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After the Supplier </w:t>
      </w:r>
      <w:proofErr w:type="gramStart"/>
      <w:r w:rsidRPr="00EC6C94">
        <w:rPr>
          <w:rFonts w:ascii="Times New Roman" w:hAnsi="Times New Roman"/>
          <w:color w:val="000000" w:themeColor="text1"/>
          <w:sz w:val="24"/>
          <w:szCs w:val="24"/>
        </w:rPr>
        <w:t>has fully and properly complied</w:t>
      </w:r>
      <w:proofErr w:type="gramEnd"/>
      <w:r w:rsidRPr="00EC6C94">
        <w:rPr>
          <w:rFonts w:ascii="Times New Roman" w:hAnsi="Times New Roman"/>
          <w:color w:val="000000" w:themeColor="text1"/>
          <w:sz w:val="24"/>
          <w:szCs w:val="24"/>
        </w:rPr>
        <w:t xml:space="preserve"> with all of its obligations under the Agreement</w:t>
      </w:r>
      <w:r w:rsidR="00E643A5" w:rsidRPr="00EC6C94">
        <w:rPr>
          <w:rFonts w:ascii="Times New Roman" w:hAnsi="Times New Roman"/>
          <w:color w:val="000000" w:themeColor="text1"/>
          <w:sz w:val="24"/>
          <w:szCs w:val="24"/>
        </w:rPr>
        <w:t xml:space="preserve"> including its obligations regarding Documentation as well</w:t>
      </w:r>
      <w:r w:rsidRPr="00EC6C94">
        <w:rPr>
          <w:rFonts w:ascii="Times New Roman" w:hAnsi="Times New Roman"/>
          <w:color w:val="000000" w:themeColor="text1"/>
          <w:sz w:val="24"/>
          <w:szCs w:val="24"/>
        </w:rPr>
        <w:t xml:space="preserve">, the Parties shall sign a Final Acceptance Protocol. </w:t>
      </w:r>
      <w:r w:rsidR="00D95B60" w:rsidRPr="00EC6C94">
        <w:rPr>
          <w:rFonts w:ascii="Times New Roman" w:hAnsi="Times New Roman"/>
          <w:color w:val="000000" w:themeColor="text1"/>
          <w:sz w:val="24"/>
          <w:szCs w:val="24"/>
        </w:rPr>
        <w:t xml:space="preserve">The </w:t>
      </w:r>
      <w:r w:rsidRPr="00EC6C94">
        <w:rPr>
          <w:rFonts w:ascii="Times New Roman" w:hAnsi="Times New Roman"/>
          <w:color w:val="000000" w:themeColor="text1"/>
          <w:sz w:val="24"/>
          <w:szCs w:val="24"/>
        </w:rPr>
        <w:t>Final Acceptance Protocol</w:t>
      </w:r>
      <w:r w:rsidRPr="00EC6C94" w:rsidDel="00190D63">
        <w:rPr>
          <w:rFonts w:ascii="Times New Roman" w:hAnsi="Times New Roman"/>
          <w:color w:val="000000" w:themeColor="text1"/>
          <w:sz w:val="24"/>
          <w:szCs w:val="24"/>
        </w:rPr>
        <w:t xml:space="preserve"> </w:t>
      </w:r>
      <w:r w:rsidR="00D95B60" w:rsidRPr="00EC6C94">
        <w:rPr>
          <w:rFonts w:ascii="Times New Roman" w:hAnsi="Times New Roman"/>
          <w:color w:val="000000" w:themeColor="text1"/>
          <w:sz w:val="24"/>
          <w:szCs w:val="24"/>
        </w:rPr>
        <w:t xml:space="preserve">signed shall represent </w:t>
      </w:r>
      <w:r w:rsidR="002829F2" w:rsidRPr="00EC6C94">
        <w:rPr>
          <w:rFonts w:ascii="Times New Roman" w:hAnsi="Times New Roman"/>
          <w:color w:val="000000" w:themeColor="text1"/>
          <w:sz w:val="24"/>
          <w:szCs w:val="24"/>
        </w:rPr>
        <w:t xml:space="preserve">the </w:t>
      </w:r>
      <w:r w:rsidR="00D95B60" w:rsidRPr="00EC6C94">
        <w:rPr>
          <w:rFonts w:ascii="Times New Roman" w:hAnsi="Times New Roman"/>
          <w:color w:val="000000" w:themeColor="text1"/>
          <w:sz w:val="24"/>
          <w:szCs w:val="24"/>
        </w:rPr>
        <w:t xml:space="preserve">final acceptance of the </w:t>
      </w:r>
      <w:r w:rsidR="00147993" w:rsidRPr="00EC6C94">
        <w:rPr>
          <w:rFonts w:ascii="Times New Roman" w:hAnsi="Times New Roman"/>
          <w:color w:val="000000" w:themeColor="text1"/>
          <w:sz w:val="24"/>
          <w:szCs w:val="24"/>
        </w:rPr>
        <w:t xml:space="preserve">Work </w:t>
      </w:r>
      <w:r w:rsidR="00D95B60" w:rsidRPr="00EC6C94">
        <w:rPr>
          <w:rFonts w:ascii="Times New Roman" w:hAnsi="Times New Roman"/>
          <w:color w:val="000000" w:themeColor="text1"/>
          <w:sz w:val="24"/>
          <w:szCs w:val="24"/>
        </w:rPr>
        <w:t>and start of the warranty period</w:t>
      </w:r>
      <w:r w:rsidR="00147993" w:rsidRPr="00EC6C94">
        <w:rPr>
          <w:rFonts w:ascii="Times New Roman" w:hAnsi="Times New Roman"/>
          <w:color w:val="000000" w:themeColor="text1"/>
          <w:sz w:val="24"/>
          <w:szCs w:val="24"/>
        </w:rPr>
        <w:t xml:space="preserve"> for the System</w:t>
      </w:r>
      <w:r w:rsidR="00D95B60" w:rsidRPr="00EC6C94">
        <w:rPr>
          <w:rFonts w:ascii="Times New Roman" w:hAnsi="Times New Roman"/>
          <w:color w:val="000000" w:themeColor="text1"/>
          <w:sz w:val="24"/>
          <w:szCs w:val="24"/>
        </w:rPr>
        <w:t>.</w:t>
      </w:r>
      <w:bookmarkEnd w:id="15"/>
      <w:r w:rsidR="00D95B60" w:rsidRPr="00EC6C94">
        <w:rPr>
          <w:rFonts w:ascii="Times New Roman" w:hAnsi="Times New Roman"/>
          <w:color w:val="000000" w:themeColor="text1"/>
          <w:sz w:val="24"/>
          <w:szCs w:val="24"/>
        </w:rPr>
        <w:t xml:space="preserve"> </w:t>
      </w:r>
    </w:p>
    <w:p w14:paraId="27F3E187" w14:textId="77777777" w:rsidR="00515BD3" w:rsidRPr="00EC6C94" w:rsidRDefault="00515BD3" w:rsidP="002829F2">
      <w:pPr>
        <w:pStyle w:val="Cmsor1"/>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lastRenderedPageBreak/>
        <w:t>SUPPORT</w:t>
      </w:r>
    </w:p>
    <w:p w14:paraId="014E622A" w14:textId="1664DA65" w:rsidR="00FA2CBA" w:rsidRPr="00EC6C94" w:rsidRDefault="00515BD3" w:rsidP="009F21AB">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The Supplier shall perform support services</w:t>
      </w:r>
      <w:r w:rsidR="00D56B72" w:rsidRPr="00EC6C94">
        <w:rPr>
          <w:rFonts w:ascii="Times New Roman" w:hAnsi="Times New Roman"/>
          <w:color w:val="000000" w:themeColor="text1"/>
          <w:sz w:val="24"/>
          <w:szCs w:val="24"/>
        </w:rPr>
        <w:t xml:space="preserve"> (troubleshooting, corrections, updates, developments, releases, fixes)</w:t>
      </w:r>
      <w:r w:rsidRPr="00EC6C94">
        <w:rPr>
          <w:rFonts w:ascii="Times New Roman" w:hAnsi="Times New Roman"/>
          <w:color w:val="000000" w:themeColor="text1"/>
          <w:sz w:val="24"/>
          <w:szCs w:val="24"/>
        </w:rPr>
        <w:t xml:space="preserve"> </w:t>
      </w:r>
      <w:r w:rsidR="005D4FFF" w:rsidRPr="00EC6C94">
        <w:rPr>
          <w:rFonts w:ascii="Times New Roman" w:hAnsi="Times New Roman"/>
          <w:color w:val="000000" w:themeColor="text1"/>
          <w:sz w:val="24"/>
          <w:szCs w:val="24"/>
        </w:rPr>
        <w:t xml:space="preserve">from the signature of Site Acceptance Certificate until the expiry of the warranty period as set </w:t>
      </w:r>
      <w:r w:rsidR="00FA2CBA" w:rsidRPr="00EC6C94">
        <w:rPr>
          <w:rFonts w:ascii="Times New Roman" w:hAnsi="Times New Roman"/>
          <w:color w:val="000000" w:themeColor="text1"/>
          <w:sz w:val="24"/>
          <w:szCs w:val="24"/>
        </w:rPr>
        <w:t xml:space="preserve">out in </w:t>
      </w:r>
      <w:r w:rsidR="00EB6FB2">
        <w:rPr>
          <w:rFonts w:ascii="Times New Roman" w:hAnsi="Times New Roman"/>
          <w:color w:val="000000" w:themeColor="text1"/>
          <w:sz w:val="24"/>
          <w:szCs w:val="24"/>
        </w:rPr>
        <w:t>Clause</w:t>
      </w:r>
      <w:r w:rsidR="00FA2CBA" w:rsidRPr="00EC6C94">
        <w:rPr>
          <w:rFonts w:ascii="Times New Roman" w:hAnsi="Times New Roman"/>
          <w:color w:val="000000" w:themeColor="text1"/>
          <w:sz w:val="24"/>
          <w:szCs w:val="24"/>
        </w:rPr>
        <w:t xml:space="preserve"> 9 </w:t>
      </w:r>
      <w:r w:rsidR="00DE25F4" w:rsidRPr="00EC6C94">
        <w:rPr>
          <w:rFonts w:ascii="Times New Roman" w:hAnsi="Times New Roman"/>
          <w:color w:val="000000" w:themeColor="text1"/>
          <w:sz w:val="24"/>
          <w:szCs w:val="24"/>
        </w:rPr>
        <w:t>to an extent of 500</w:t>
      </w:r>
      <w:r w:rsidR="00FA2CBA" w:rsidRPr="00EC6C94">
        <w:rPr>
          <w:rFonts w:ascii="Times New Roman" w:hAnsi="Times New Roman"/>
          <w:color w:val="000000" w:themeColor="text1"/>
          <w:sz w:val="24"/>
          <w:szCs w:val="24"/>
        </w:rPr>
        <w:t> </w:t>
      </w:r>
      <w:r w:rsidR="00DE25F4" w:rsidRPr="00EC6C94">
        <w:rPr>
          <w:rFonts w:ascii="Times New Roman" w:hAnsi="Times New Roman"/>
          <w:color w:val="000000" w:themeColor="text1"/>
          <w:sz w:val="24"/>
          <w:szCs w:val="24"/>
        </w:rPr>
        <w:t xml:space="preserve">engineering </w:t>
      </w:r>
      <w:proofErr w:type="gramStart"/>
      <w:r w:rsidR="00DE25F4" w:rsidRPr="00EC6C94">
        <w:rPr>
          <w:rFonts w:ascii="Times New Roman" w:hAnsi="Times New Roman"/>
          <w:color w:val="000000" w:themeColor="text1"/>
          <w:sz w:val="24"/>
          <w:szCs w:val="24"/>
        </w:rPr>
        <w:t>man working</w:t>
      </w:r>
      <w:proofErr w:type="gramEnd"/>
      <w:r w:rsidR="00DE25F4" w:rsidRPr="00EC6C94">
        <w:rPr>
          <w:rFonts w:ascii="Times New Roman" w:hAnsi="Times New Roman"/>
          <w:color w:val="000000" w:themeColor="text1"/>
          <w:sz w:val="24"/>
          <w:szCs w:val="24"/>
        </w:rPr>
        <w:t xml:space="preserve"> hour per year</w:t>
      </w:r>
      <w:r w:rsidRPr="00EC6C94">
        <w:rPr>
          <w:rFonts w:ascii="Times New Roman" w:hAnsi="Times New Roman"/>
          <w:color w:val="000000" w:themeColor="text1"/>
          <w:sz w:val="24"/>
          <w:szCs w:val="24"/>
        </w:rPr>
        <w:t>.</w:t>
      </w:r>
      <w:r w:rsidR="00DE25F4" w:rsidRPr="00EC6C94">
        <w:rPr>
          <w:rFonts w:ascii="Times New Roman" w:hAnsi="Times New Roman"/>
          <w:color w:val="000000" w:themeColor="text1"/>
          <w:sz w:val="24"/>
          <w:szCs w:val="24"/>
        </w:rPr>
        <w:t xml:space="preserve"> </w:t>
      </w:r>
      <w:r w:rsidRPr="00EC6C94">
        <w:rPr>
          <w:rFonts w:ascii="Times New Roman" w:hAnsi="Times New Roman"/>
          <w:color w:val="000000" w:themeColor="text1"/>
          <w:sz w:val="24"/>
          <w:szCs w:val="24"/>
        </w:rPr>
        <w:t xml:space="preserve"> </w:t>
      </w:r>
    </w:p>
    <w:p w14:paraId="521FC13F" w14:textId="2158D8BA" w:rsidR="00515BD3" w:rsidRPr="00EC6C94" w:rsidRDefault="00982853" w:rsidP="009F21AB">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Orders for support services shall be made via fax or </w:t>
      </w:r>
      <w:proofErr w:type="gramStart"/>
      <w:r w:rsidRPr="00EC6C94">
        <w:rPr>
          <w:rFonts w:ascii="Times New Roman" w:hAnsi="Times New Roman"/>
          <w:color w:val="000000" w:themeColor="text1"/>
          <w:sz w:val="24"/>
          <w:szCs w:val="24"/>
        </w:rPr>
        <w:t>e-mail, the receipt thereof shall be confirmed by Supplier</w:t>
      </w:r>
      <w:proofErr w:type="gramEnd"/>
      <w:r w:rsidRPr="00EC6C94">
        <w:rPr>
          <w:rFonts w:ascii="Times New Roman" w:hAnsi="Times New Roman"/>
          <w:color w:val="000000" w:themeColor="text1"/>
          <w:sz w:val="24"/>
          <w:szCs w:val="24"/>
        </w:rPr>
        <w:t xml:space="preserve">. </w:t>
      </w:r>
      <w:r w:rsidR="00DE25F4" w:rsidRPr="00EC6C94">
        <w:rPr>
          <w:rFonts w:ascii="Times New Roman" w:hAnsi="Times New Roman"/>
          <w:color w:val="000000" w:themeColor="text1"/>
          <w:sz w:val="24"/>
          <w:szCs w:val="24"/>
        </w:rPr>
        <w:t>Customer shall inform Supplier on the person(s) being entitled to order support services from Supplier in the name of Customer. Supplier shall</w:t>
      </w:r>
      <w:r w:rsidR="005D4FFF" w:rsidRPr="00EC6C94">
        <w:rPr>
          <w:rFonts w:ascii="Times New Roman" w:hAnsi="Times New Roman"/>
          <w:color w:val="000000" w:themeColor="text1"/>
          <w:sz w:val="24"/>
          <w:szCs w:val="24"/>
        </w:rPr>
        <w:t xml:space="preserve">, on a monthly basis, </w:t>
      </w:r>
      <w:r w:rsidR="00DE25F4" w:rsidRPr="00EC6C94">
        <w:rPr>
          <w:rFonts w:ascii="Times New Roman" w:hAnsi="Times New Roman"/>
          <w:color w:val="000000" w:themeColor="text1"/>
          <w:sz w:val="24"/>
          <w:szCs w:val="24"/>
        </w:rPr>
        <w:t xml:space="preserve">provide </w:t>
      </w:r>
      <w:r w:rsidR="005D4FFF" w:rsidRPr="00EC6C94">
        <w:rPr>
          <w:rFonts w:ascii="Times New Roman" w:hAnsi="Times New Roman"/>
          <w:color w:val="000000" w:themeColor="text1"/>
          <w:sz w:val="24"/>
          <w:szCs w:val="24"/>
        </w:rPr>
        <w:t xml:space="preserve">to </w:t>
      </w:r>
      <w:r w:rsidR="00DE25F4" w:rsidRPr="00EC6C94">
        <w:rPr>
          <w:rFonts w:ascii="Times New Roman" w:hAnsi="Times New Roman"/>
          <w:color w:val="000000" w:themeColor="text1"/>
          <w:sz w:val="24"/>
          <w:szCs w:val="24"/>
        </w:rPr>
        <w:t xml:space="preserve">Customer </w:t>
      </w:r>
      <w:r w:rsidR="005D4FFF" w:rsidRPr="00EC6C94">
        <w:rPr>
          <w:rFonts w:ascii="Times New Roman" w:hAnsi="Times New Roman"/>
          <w:color w:val="000000" w:themeColor="text1"/>
          <w:sz w:val="24"/>
          <w:szCs w:val="24"/>
        </w:rPr>
        <w:t xml:space="preserve">a timesheet of the working hours ordered and performed in the previous month, </w:t>
      </w:r>
      <w:proofErr w:type="gramStart"/>
      <w:r w:rsidR="005D4FFF" w:rsidRPr="00EC6C94">
        <w:rPr>
          <w:rFonts w:ascii="Times New Roman" w:hAnsi="Times New Roman"/>
          <w:color w:val="000000" w:themeColor="text1"/>
          <w:sz w:val="24"/>
          <w:szCs w:val="24"/>
        </w:rPr>
        <w:t>for the purpose of</w:t>
      </w:r>
      <w:proofErr w:type="gramEnd"/>
      <w:r w:rsidR="005D4FFF" w:rsidRPr="00EC6C94">
        <w:rPr>
          <w:rFonts w:ascii="Times New Roman" w:hAnsi="Times New Roman"/>
          <w:color w:val="000000" w:themeColor="text1"/>
          <w:sz w:val="24"/>
          <w:szCs w:val="24"/>
        </w:rPr>
        <w:t xml:space="preserve"> certifying the performance of support services.     </w:t>
      </w:r>
    </w:p>
    <w:p w14:paraId="107F4766" w14:textId="77777777" w:rsidR="005D4FFF" w:rsidRPr="00EC6C94" w:rsidRDefault="005D4FFF" w:rsidP="00515BD3">
      <w:pPr>
        <w:spacing w:line="240" w:lineRule="auto"/>
        <w:ind w:left="504"/>
        <w:jc w:val="both"/>
        <w:rPr>
          <w:rFonts w:ascii="Times New Roman" w:hAnsi="Times New Roman"/>
          <w:bCs/>
          <w:color w:val="000000" w:themeColor="text1"/>
          <w:sz w:val="24"/>
          <w:szCs w:val="24"/>
        </w:rPr>
      </w:pPr>
    </w:p>
    <w:p w14:paraId="4B924399" w14:textId="453E7300" w:rsidR="006C7FBD" w:rsidRPr="00EC6C94" w:rsidRDefault="006C7FBD" w:rsidP="009F21AB">
      <w:pPr>
        <w:rPr>
          <w:color w:val="000000" w:themeColor="text1"/>
        </w:rPr>
      </w:pPr>
    </w:p>
    <w:p w14:paraId="68DE0CB1" w14:textId="77777777" w:rsidR="00D95B60" w:rsidRPr="00EC6C94" w:rsidRDefault="00D95B60" w:rsidP="001F7A6A">
      <w:pPr>
        <w:pStyle w:val="Cmsor1"/>
        <w:jc w:val="both"/>
        <w:rPr>
          <w:rFonts w:ascii="Times New Roman" w:hAnsi="Times New Roman"/>
          <w:b w:val="0"/>
          <w:color w:val="000000" w:themeColor="text1"/>
          <w:sz w:val="24"/>
          <w:szCs w:val="24"/>
        </w:rPr>
      </w:pPr>
      <w:bookmarkStart w:id="16" w:name="_Toc258322706"/>
      <w:bookmarkStart w:id="17" w:name="_Toc394580318"/>
      <w:bookmarkStart w:id="18" w:name="_Toc390781839"/>
      <w:r w:rsidRPr="00EC6C94">
        <w:rPr>
          <w:rFonts w:ascii="Times New Roman" w:hAnsi="Times New Roman"/>
          <w:color w:val="000000" w:themeColor="text1"/>
          <w:sz w:val="24"/>
          <w:szCs w:val="24"/>
        </w:rPr>
        <w:lastRenderedPageBreak/>
        <w:t>Price</w:t>
      </w:r>
      <w:bookmarkEnd w:id="16"/>
      <w:bookmarkEnd w:id="17"/>
      <w:bookmarkEnd w:id="18"/>
    </w:p>
    <w:p w14:paraId="68DE0CB2" w14:textId="5027C2EB" w:rsidR="00D95B60" w:rsidRPr="00EC6C94" w:rsidRDefault="00D95B60" w:rsidP="001F7A6A">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The total contractual price for the Work shall be </w:t>
      </w:r>
      <w:r w:rsidRPr="00EC6C94">
        <w:rPr>
          <w:rFonts w:ascii="Times New Roman" w:hAnsi="Times New Roman"/>
          <w:b/>
          <w:color w:val="000000" w:themeColor="text1"/>
          <w:sz w:val="24"/>
          <w:szCs w:val="24"/>
        </w:rPr>
        <w:t>EUR</w:t>
      </w:r>
      <w:r w:rsidR="00552E9B" w:rsidRPr="00EC6C94">
        <w:rPr>
          <w:rFonts w:ascii="Times New Roman" w:hAnsi="Times New Roman"/>
          <w:b/>
          <w:color w:val="000000" w:themeColor="text1"/>
          <w:sz w:val="24"/>
          <w:szCs w:val="24"/>
        </w:rPr>
        <w:t xml:space="preserve"> ...........................</w:t>
      </w:r>
      <w:proofErr w:type="gramStart"/>
      <w:r w:rsidR="00B65A73" w:rsidRPr="00EC6C94">
        <w:rPr>
          <w:rFonts w:ascii="Times New Roman" w:hAnsi="Times New Roman"/>
          <w:color w:val="000000" w:themeColor="text1"/>
          <w:sz w:val="24"/>
          <w:szCs w:val="24"/>
        </w:rPr>
        <w:t>;</w:t>
      </w:r>
      <w:proofErr w:type="gramEnd"/>
      <w:r w:rsidR="00A13748" w:rsidRPr="00EC6C94">
        <w:rPr>
          <w:rFonts w:ascii="Times New Roman" w:hAnsi="Times New Roman"/>
          <w:color w:val="000000" w:themeColor="text1"/>
          <w:sz w:val="24"/>
          <w:szCs w:val="24"/>
        </w:rPr>
        <w:br/>
      </w:r>
      <w:r w:rsidR="00B65A73" w:rsidRPr="00EC6C94">
        <w:rPr>
          <w:rFonts w:ascii="Times New Roman" w:hAnsi="Times New Roman"/>
          <w:color w:val="000000" w:themeColor="text1"/>
          <w:sz w:val="24"/>
          <w:szCs w:val="24"/>
        </w:rPr>
        <w:t xml:space="preserve">in words: </w:t>
      </w:r>
      <w:r w:rsidR="00552E9B" w:rsidRPr="00EC6C94">
        <w:rPr>
          <w:rFonts w:ascii="Times New Roman" w:hAnsi="Times New Roman"/>
          <w:b/>
          <w:color w:val="000000" w:themeColor="text1"/>
          <w:sz w:val="24"/>
          <w:szCs w:val="24"/>
        </w:rPr>
        <w:t>...................................</w:t>
      </w:r>
      <w:r w:rsidR="00F7258F" w:rsidRPr="00EC6C94">
        <w:rPr>
          <w:rFonts w:ascii="Times New Roman" w:hAnsi="Times New Roman"/>
          <w:color w:val="000000" w:themeColor="text1"/>
          <w:sz w:val="24"/>
          <w:szCs w:val="24"/>
        </w:rPr>
        <w:t xml:space="preserve"> </w:t>
      </w:r>
      <w:r w:rsidR="008D49C4" w:rsidRPr="00EC6C94">
        <w:rPr>
          <w:rFonts w:ascii="Times New Roman" w:hAnsi="Times New Roman"/>
          <w:color w:val="000000" w:themeColor="text1"/>
          <w:sz w:val="24"/>
          <w:szCs w:val="24"/>
        </w:rPr>
        <w:t>(</w:t>
      </w:r>
      <w:proofErr w:type="gramStart"/>
      <w:r w:rsidR="008D49C4" w:rsidRPr="00EC6C94">
        <w:rPr>
          <w:rFonts w:ascii="Times New Roman" w:hAnsi="Times New Roman"/>
          <w:color w:val="000000" w:themeColor="text1"/>
          <w:sz w:val="24"/>
          <w:szCs w:val="24"/>
        </w:rPr>
        <w:t>hereafter</w:t>
      </w:r>
      <w:proofErr w:type="gramEnd"/>
      <w:r w:rsidR="008D49C4" w:rsidRPr="00EC6C94">
        <w:rPr>
          <w:rFonts w:ascii="Times New Roman" w:hAnsi="Times New Roman"/>
          <w:color w:val="000000" w:themeColor="text1"/>
          <w:sz w:val="24"/>
          <w:szCs w:val="24"/>
        </w:rPr>
        <w:t xml:space="preserve"> referred to as “</w:t>
      </w:r>
      <w:r w:rsidR="008D49C4" w:rsidRPr="00EC6C94">
        <w:rPr>
          <w:rFonts w:ascii="Times New Roman" w:hAnsi="Times New Roman"/>
          <w:b/>
          <w:color w:val="000000" w:themeColor="text1"/>
          <w:sz w:val="24"/>
          <w:szCs w:val="24"/>
        </w:rPr>
        <w:t>Price</w:t>
      </w:r>
      <w:r w:rsidR="008D49C4" w:rsidRPr="00EC6C94">
        <w:rPr>
          <w:rFonts w:ascii="Times New Roman" w:hAnsi="Times New Roman"/>
          <w:color w:val="000000" w:themeColor="text1"/>
          <w:sz w:val="24"/>
          <w:szCs w:val="24"/>
        </w:rPr>
        <w:t>”).</w:t>
      </w:r>
    </w:p>
    <w:p w14:paraId="68DE0CB3" w14:textId="1A69C0CC" w:rsidR="00D95B60" w:rsidRPr="00EC6C94" w:rsidRDefault="00D95B60" w:rsidP="001F7A6A">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Payments </w:t>
      </w:r>
      <w:proofErr w:type="gramStart"/>
      <w:r w:rsidRPr="00EC6C94">
        <w:rPr>
          <w:rFonts w:ascii="Times New Roman" w:hAnsi="Times New Roman"/>
          <w:color w:val="000000" w:themeColor="text1"/>
          <w:sz w:val="24"/>
          <w:szCs w:val="24"/>
        </w:rPr>
        <w:t>shall be effected</w:t>
      </w:r>
      <w:proofErr w:type="gramEnd"/>
      <w:r w:rsidRPr="00EC6C94">
        <w:rPr>
          <w:rFonts w:ascii="Times New Roman" w:hAnsi="Times New Roman"/>
          <w:color w:val="000000" w:themeColor="text1"/>
          <w:sz w:val="24"/>
          <w:szCs w:val="24"/>
        </w:rPr>
        <w:t xml:space="preserve"> in EUR.</w:t>
      </w:r>
    </w:p>
    <w:p w14:paraId="68DE0CB4" w14:textId="6616129F" w:rsidR="00D95B60" w:rsidRPr="00EC6C94" w:rsidRDefault="00D95B60" w:rsidP="001F7A6A">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The </w:t>
      </w:r>
      <w:r w:rsidR="008D49C4" w:rsidRPr="00EC6C94">
        <w:rPr>
          <w:rFonts w:ascii="Times New Roman" w:hAnsi="Times New Roman"/>
          <w:color w:val="000000" w:themeColor="text1"/>
          <w:sz w:val="24"/>
          <w:szCs w:val="24"/>
        </w:rPr>
        <w:t>P</w:t>
      </w:r>
      <w:r w:rsidRPr="00EC6C94">
        <w:rPr>
          <w:rFonts w:ascii="Times New Roman" w:hAnsi="Times New Roman"/>
          <w:color w:val="000000" w:themeColor="text1"/>
          <w:sz w:val="24"/>
          <w:szCs w:val="24"/>
        </w:rPr>
        <w:t xml:space="preserve">rice shall be </w:t>
      </w:r>
      <w:proofErr w:type="gramStart"/>
      <w:r w:rsidRPr="00EC6C94">
        <w:rPr>
          <w:rFonts w:ascii="Times New Roman" w:hAnsi="Times New Roman"/>
          <w:color w:val="000000" w:themeColor="text1"/>
          <w:sz w:val="24"/>
          <w:szCs w:val="24"/>
        </w:rPr>
        <w:t>firm and fixed for delivery within the contractual Time Schedule</w:t>
      </w:r>
      <w:proofErr w:type="gramEnd"/>
      <w:r w:rsidRPr="00EC6C94">
        <w:rPr>
          <w:rFonts w:ascii="Times New Roman" w:hAnsi="Times New Roman"/>
          <w:color w:val="000000" w:themeColor="text1"/>
          <w:sz w:val="24"/>
          <w:szCs w:val="24"/>
        </w:rPr>
        <w:t xml:space="preserve"> and shall be paid to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net of any set-off, counterclaim, offset or withholding of any type.</w:t>
      </w:r>
    </w:p>
    <w:p w14:paraId="68DE0CB5" w14:textId="6D6CD94B" w:rsidR="00D95B60" w:rsidRPr="00EC6C94" w:rsidRDefault="00E606AF" w:rsidP="001F7A6A">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The</w:t>
      </w:r>
      <w:r w:rsidR="00D95B60" w:rsidRPr="00EC6C94">
        <w:rPr>
          <w:rFonts w:ascii="Times New Roman" w:hAnsi="Times New Roman"/>
          <w:color w:val="000000" w:themeColor="text1"/>
          <w:sz w:val="24"/>
          <w:szCs w:val="24"/>
        </w:rPr>
        <w:t xml:space="preserve"> </w:t>
      </w:r>
      <w:r w:rsidR="008D49C4" w:rsidRPr="00EC6C94">
        <w:rPr>
          <w:rFonts w:ascii="Times New Roman" w:hAnsi="Times New Roman"/>
          <w:color w:val="000000" w:themeColor="text1"/>
          <w:sz w:val="24"/>
          <w:szCs w:val="24"/>
        </w:rPr>
        <w:t>P</w:t>
      </w:r>
      <w:r w:rsidR="00D95B60" w:rsidRPr="00EC6C94">
        <w:rPr>
          <w:rFonts w:ascii="Times New Roman" w:hAnsi="Times New Roman"/>
          <w:color w:val="000000" w:themeColor="text1"/>
          <w:sz w:val="24"/>
          <w:szCs w:val="24"/>
        </w:rPr>
        <w:t>ric</w:t>
      </w:r>
      <w:r w:rsidRPr="00EC6C94">
        <w:rPr>
          <w:rFonts w:ascii="Times New Roman" w:hAnsi="Times New Roman"/>
          <w:color w:val="000000" w:themeColor="text1"/>
          <w:sz w:val="24"/>
          <w:szCs w:val="24"/>
        </w:rPr>
        <w:t>e</w:t>
      </w:r>
      <w:r w:rsidR="00D95B60" w:rsidRPr="00EC6C94">
        <w:rPr>
          <w:rFonts w:ascii="Times New Roman" w:hAnsi="Times New Roman"/>
          <w:color w:val="000000" w:themeColor="text1"/>
          <w:sz w:val="24"/>
          <w:szCs w:val="24"/>
        </w:rPr>
        <w:t xml:space="preserve"> </w:t>
      </w:r>
      <w:proofErr w:type="gramStart"/>
      <w:r w:rsidRPr="00EC6C94">
        <w:rPr>
          <w:rFonts w:ascii="Times New Roman" w:hAnsi="Times New Roman"/>
          <w:color w:val="000000" w:themeColor="text1"/>
          <w:sz w:val="24"/>
          <w:szCs w:val="24"/>
        </w:rPr>
        <w:t>is</w:t>
      </w:r>
      <w:r w:rsidR="00D95B60" w:rsidRPr="00EC6C94">
        <w:rPr>
          <w:rFonts w:ascii="Times New Roman" w:hAnsi="Times New Roman"/>
          <w:color w:val="000000" w:themeColor="text1"/>
          <w:sz w:val="24"/>
          <w:szCs w:val="24"/>
        </w:rPr>
        <w:t xml:space="preserve"> quoted</w:t>
      </w:r>
      <w:proofErr w:type="gramEnd"/>
      <w:r w:rsidR="00D95B60" w:rsidRPr="00EC6C94">
        <w:rPr>
          <w:rFonts w:ascii="Times New Roman" w:hAnsi="Times New Roman"/>
          <w:color w:val="000000" w:themeColor="text1"/>
          <w:sz w:val="24"/>
          <w:szCs w:val="24"/>
        </w:rPr>
        <w:t xml:space="preserve"> net and any taxes, levies, fees, royalties, duties or other charges that may be imposed outside of </w:t>
      </w:r>
      <w:r w:rsidR="00DA07CE" w:rsidRPr="00EC6C94">
        <w:rPr>
          <w:rFonts w:ascii="Times New Roman" w:hAnsi="Times New Roman"/>
          <w:color w:val="000000" w:themeColor="text1"/>
          <w:sz w:val="24"/>
          <w:szCs w:val="24"/>
        </w:rPr>
        <w:t xml:space="preserve">Supplier’s country of residence </w:t>
      </w:r>
      <w:r w:rsidR="00D95B60" w:rsidRPr="00EC6C94">
        <w:rPr>
          <w:rFonts w:ascii="Times New Roman" w:hAnsi="Times New Roman"/>
          <w:color w:val="000000" w:themeColor="text1"/>
          <w:sz w:val="24"/>
          <w:szCs w:val="24"/>
        </w:rPr>
        <w:t xml:space="preserve">in relation to the Agreement or the Work are not included in the </w:t>
      </w:r>
      <w:r w:rsidR="000E236E" w:rsidRPr="00EC6C94">
        <w:rPr>
          <w:rFonts w:ascii="Times New Roman" w:hAnsi="Times New Roman"/>
          <w:color w:val="000000" w:themeColor="text1"/>
          <w:sz w:val="24"/>
          <w:szCs w:val="24"/>
        </w:rPr>
        <w:t>P</w:t>
      </w:r>
      <w:r w:rsidR="00D95B60" w:rsidRPr="00EC6C94">
        <w:rPr>
          <w:rFonts w:ascii="Times New Roman" w:hAnsi="Times New Roman"/>
          <w:color w:val="000000" w:themeColor="text1"/>
          <w:sz w:val="24"/>
          <w:szCs w:val="24"/>
        </w:rPr>
        <w:t xml:space="preserve">rice and shall be paid by </w:t>
      </w:r>
      <w:r w:rsidR="0063043A" w:rsidRPr="00EC6C94">
        <w:rPr>
          <w:rFonts w:ascii="Times New Roman" w:hAnsi="Times New Roman"/>
          <w:color w:val="000000" w:themeColor="text1"/>
          <w:sz w:val="24"/>
          <w:szCs w:val="24"/>
        </w:rPr>
        <w:t>Customer</w:t>
      </w:r>
      <w:r w:rsidR="00D95B60" w:rsidRPr="00EC6C94">
        <w:rPr>
          <w:rFonts w:ascii="Times New Roman" w:hAnsi="Times New Roman"/>
          <w:color w:val="000000" w:themeColor="text1"/>
          <w:sz w:val="24"/>
          <w:szCs w:val="24"/>
        </w:rPr>
        <w:t xml:space="preserve"> additionally.</w:t>
      </w:r>
    </w:p>
    <w:p w14:paraId="68A2B7B8" w14:textId="77777777" w:rsidR="00A77313" w:rsidRPr="00EC6C94" w:rsidRDefault="00A77313" w:rsidP="00A77313">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The VAT payable in Hungary </w:t>
      </w:r>
      <w:proofErr w:type="gramStart"/>
      <w:r w:rsidRPr="00EC6C94">
        <w:rPr>
          <w:rFonts w:ascii="Times New Roman" w:hAnsi="Times New Roman"/>
          <w:color w:val="000000" w:themeColor="text1"/>
          <w:sz w:val="24"/>
          <w:szCs w:val="24"/>
        </w:rPr>
        <w:t>shall be paid</w:t>
      </w:r>
      <w:proofErr w:type="gramEnd"/>
      <w:r w:rsidRPr="00EC6C94">
        <w:rPr>
          <w:rFonts w:ascii="Times New Roman" w:hAnsi="Times New Roman"/>
          <w:color w:val="000000" w:themeColor="text1"/>
          <w:sz w:val="24"/>
          <w:szCs w:val="24"/>
        </w:rPr>
        <w:t xml:space="preserve"> in addition to the Price, in line with the currently effective legal regulations.</w:t>
      </w:r>
    </w:p>
    <w:p w14:paraId="68DE0CB7" w14:textId="1270BFF6" w:rsidR="00D95B60" w:rsidRPr="00EC6C94" w:rsidRDefault="00D95B60" w:rsidP="001F7A6A">
      <w:pPr>
        <w:pStyle w:val="Cmsor2"/>
        <w:tabs>
          <w:tab w:val="clear" w:pos="1134"/>
        </w:tabs>
        <w:jc w:val="both"/>
        <w:rPr>
          <w:rFonts w:ascii="Times New Roman" w:hAnsi="Times New Roman"/>
          <w:color w:val="000000" w:themeColor="text1"/>
          <w:sz w:val="24"/>
          <w:szCs w:val="24"/>
          <w:lang w:val="en-US"/>
        </w:rPr>
      </w:pPr>
      <w:r w:rsidRPr="00EC6C94">
        <w:rPr>
          <w:rFonts w:ascii="Times New Roman" w:hAnsi="Times New Roman"/>
          <w:color w:val="000000" w:themeColor="text1"/>
          <w:sz w:val="24"/>
          <w:szCs w:val="24"/>
          <w:lang w:val="en-US"/>
        </w:rPr>
        <w:t xml:space="preserve">The </w:t>
      </w:r>
      <w:r w:rsidR="008D49C4" w:rsidRPr="00EC6C94">
        <w:rPr>
          <w:rFonts w:ascii="Times New Roman" w:hAnsi="Times New Roman"/>
          <w:color w:val="000000" w:themeColor="text1"/>
          <w:sz w:val="24"/>
          <w:szCs w:val="24"/>
          <w:lang w:val="en-US"/>
        </w:rPr>
        <w:t>P</w:t>
      </w:r>
      <w:r w:rsidRPr="00EC6C94">
        <w:rPr>
          <w:rFonts w:ascii="Times New Roman" w:hAnsi="Times New Roman"/>
          <w:color w:val="000000" w:themeColor="text1"/>
          <w:sz w:val="24"/>
          <w:szCs w:val="24"/>
          <w:lang w:val="en-US"/>
        </w:rPr>
        <w:t>rice do</w:t>
      </w:r>
      <w:r w:rsidR="00E606AF" w:rsidRPr="00EC6C94">
        <w:rPr>
          <w:rFonts w:ascii="Times New Roman" w:hAnsi="Times New Roman"/>
          <w:color w:val="000000" w:themeColor="text1"/>
          <w:sz w:val="24"/>
          <w:szCs w:val="24"/>
          <w:lang w:val="en-US"/>
        </w:rPr>
        <w:t>es</w:t>
      </w:r>
      <w:r w:rsidRPr="00EC6C94">
        <w:rPr>
          <w:rFonts w:ascii="Times New Roman" w:hAnsi="Times New Roman"/>
          <w:color w:val="000000" w:themeColor="text1"/>
          <w:sz w:val="24"/>
          <w:szCs w:val="24"/>
          <w:lang w:val="en-US"/>
        </w:rPr>
        <w:t xml:space="preserve"> not include any special type approval that might be necessary in </w:t>
      </w:r>
      <w:r w:rsidR="0063043A" w:rsidRPr="00EC6C94">
        <w:rPr>
          <w:rFonts w:ascii="Times New Roman" w:hAnsi="Times New Roman"/>
          <w:color w:val="000000" w:themeColor="text1"/>
          <w:sz w:val="24"/>
          <w:szCs w:val="24"/>
          <w:lang w:val="en-US"/>
        </w:rPr>
        <w:t>Customer</w:t>
      </w:r>
      <w:r w:rsidRPr="00EC6C94">
        <w:rPr>
          <w:rFonts w:ascii="Times New Roman" w:hAnsi="Times New Roman"/>
          <w:color w:val="000000" w:themeColor="text1"/>
          <w:sz w:val="24"/>
          <w:szCs w:val="24"/>
          <w:lang w:val="en-US"/>
        </w:rPr>
        <w:t xml:space="preserve">'s country </w:t>
      </w:r>
      <w:r w:rsidR="00DA07CE" w:rsidRPr="00EC6C94">
        <w:rPr>
          <w:rFonts w:ascii="Times New Roman" w:hAnsi="Times New Roman"/>
          <w:color w:val="000000" w:themeColor="text1"/>
          <w:sz w:val="24"/>
          <w:szCs w:val="24"/>
          <w:lang w:val="en-US"/>
        </w:rPr>
        <w:t xml:space="preserve">of residence </w:t>
      </w:r>
      <w:r w:rsidRPr="00EC6C94">
        <w:rPr>
          <w:rFonts w:ascii="Times New Roman" w:hAnsi="Times New Roman"/>
          <w:color w:val="000000" w:themeColor="text1"/>
          <w:sz w:val="24"/>
          <w:szCs w:val="24"/>
          <w:lang w:val="en-US"/>
        </w:rPr>
        <w:t xml:space="preserve">for connecting the System to the public telephone network. The </w:t>
      </w:r>
      <w:r w:rsidR="0063043A" w:rsidRPr="00EC6C94">
        <w:rPr>
          <w:rFonts w:ascii="Times New Roman" w:hAnsi="Times New Roman"/>
          <w:color w:val="000000" w:themeColor="text1"/>
          <w:sz w:val="24"/>
          <w:szCs w:val="24"/>
          <w:lang w:val="en-US"/>
        </w:rPr>
        <w:t>Customer</w:t>
      </w:r>
      <w:r w:rsidRPr="00EC6C94">
        <w:rPr>
          <w:rFonts w:ascii="Times New Roman" w:hAnsi="Times New Roman"/>
          <w:color w:val="000000" w:themeColor="text1"/>
          <w:sz w:val="24"/>
          <w:szCs w:val="24"/>
          <w:lang w:val="en-US"/>
        </w:rPr>
        <w:t xml:space="preserve"> shall apply in time for obtaining </w:t>
      </w:r>
      <w:r w:rsidRPr="00EC6C94">
        <w:rPr>
          <w:rFonts w:ascii="Times New Roman" w:hAnsi="Times New Roman"/>
          <w:color w:val="000000" w:themeColor="text1"/>
          <w:sz w:val="24"/>
          <w:szCs w:val="24"/>
          <w:lang w:val="en-US"/>
        </w:rPr>
        <w:lastRenderedPageBreak/>
        <w:t xml:space="preserve">any necessary consent from the respective authorities. Upon </w:t>
      </w:r>
      <w:r w:rsidR="0063043A" w:rsidRPr="00EC6C94">
        <w:rPr>
          <w:rFonts w:ascii="Times New Roman" w:hAnsi="Times New Roman"/>
          <w:color w:val="000000" w:themeColor="text1"/>
          <w:sz w:val="24"/>
          <w:szCs w:val="24"/>
          <w:lang w:val="en-US"/>
        </w:rPr>
        <w:t>Customer</w:t>
      </w:r>
      <w:r w:rsidRPr="00EC6C94">
        <w:rPr>
          <w:rFonts w:ascii="Times New Roman" w:hAnsi="Times New Roman"/>
          <w:color w:val="000000" w:themeColor="text1"/>
          <w:sz w:val="24"/>
          <w:szCs w:val="24"/>
          <w:lang w:val="en-US"/>
        </w:rPr>
        <w:t xml:space="preserve">’s request, </w:t>
      </w:r>
      <w:r w:rsidR="0063043A" w:rsidRPr="00EC6C94">
        <w:rPr>
          <w:rFonts w:ascii="Times New Roman" w:hAnsi="Times New Roman"/>
          <w:color w:val="000000" w:themeColor="text1"/>
          <w:sz w:val="24"/>
          <w:szCs w:val="24"/>
          <w:lang w:val="en-US"/>
        </w:rPr>
        <w:t>Supplier</w:t>
      </w:r>
      <w:r w:rsidRPr="00EC6C94">
        <w:rPr>
          <w:rFonts w:ascii="Times New Roman" w:hAnsi="Times New Roman"/>
          <w:color w:val="000000" w:themeColor="text1"/>
          <w:sz w:val="24"/>
          <w:szCs w:val="24"/>
          <w:lang w:val="en-US"/>
        </w:rPr>
        <w:t xml:space="preserve"> shall support the </w:t>
      </w:r>
      <w:r w:rsidR="0063043A" w:rsidRPr="00EC6C94">
        <w:rPr>
          <w:rFonts w:ascii="Times New Roman" w:hAnsi="Times New Roman"/>
          <w:color w:val="000000" w:themeColor="text1"/>
          <w:sz w:val="24"/>
          <w:szCs w:val="24"/>
          <w:lang w:val="en-US"/>
        </w:rPr>
        <w:t>Customer</w:t>
      </w:r>
      <w:r w:rsidRPr="00EC6C94">
        <w:rPr>
          <w:rFonts w:ascii="Times New Roman" w:hAnsi="Times New Roman"/>
          <w:color w:val="000000" w:themeColor="text1"/>
          <w:sz w:val="24"/>
          <w:szCs w:val="24"/>
          <w:lang w:val="en-US"/>
        </w:rPr>
        <w:t xml:space="preserve"> in all technical respects regarding such approval on a time and material basis.</w:t>
      </w:r>
    </w:p>
    <w:p w14:paraId="68DE0CB8" w14:textId="361B1B0D" w:rsidR="00D95B60" w:rsidRPr="00EC6C94" w:rsidRDefault="00D95B60" w:rsidP="001F7A6A">
      <w:pPr>
        <w:pStyle w:val="Cmsor2"/>
        <w:tabs>
          <w:tab w:val="clear" w:pos="1134"/>
        </w:tabs>
        <w:jc w:val="both"/>
        <w:rPr>
          <w:rFonts w:ascii="Times New Roman" w:hAnsi="Times New Roman"/>
          <w:color w:val="000000" w:themeColor="text1"/>
          <w:sz w:val="24"/>
          <w:szCs w:val="24"/>
          <w:lang w:val="en-US"/>
        </w:rPr>
      </w:pPr>
      <w:r w:rsidRPr="00EC6C94">
        <w:rPr>
          <w:rFonts w:ascii="Times New Roman" w:hAnsi="Times New Roman"/>
          <w:color w:val="000000" w:themeColor="text1"/>
          <w:sz w:val="24"/>
          <w:szCs w:val="24"/>
        </w:rPr>
        <w:t xml:space="preserve">The </w:t>
      </w:r>
      <w:r w:rsidR="00C937E6" w:rsidRPr="00EC6C94">
        <w:rPr>
          <w:rFonts w:ascii="Times New Roman" w:hAnsi="Times New Roman"/>
          <w:color w:val="000000" w:themeColor="text1"/>
          <w:sz w:val="24"/>
          <w:szCs w:val="24"/>
        </w:rPr>
        <w:t>P</w:t>
      </w:r>
      <w:r w:rsidRPr="00EC6C94">
        <w:rPr>
          <w:rFonts w:ascii="Times New Roman" w:hAnsi="Times New Roman"/>
          <w:color w:val="000000" w:themeColor="text1"/>
          <w:sz w:val="24"/>
          <w:szCs w:val="24"/>
        </w:rPr>
        <w:t>rice do</w:t>
      </w:r>
      <w:r w:rsidR="00E606AF" w:rsidRPr="00EC6C94">
        <w:rPr>
          <w:rFonts w:ascii="Times New Roman" w:hAnsi="Times New Roman"/>
          <w:color w:val="000000" w:themeColor="text1"/>
          <w:sz w:val="24"/>
          <w:szCs w:val="24"/>
        </w:rPr>
        <w:t>es</w:t>
      </w:r>
      <w:r w:rsidRPr="00EC6C94">
        <w:rPr>
          <w:rFonts w:ascii="Times New Roman" w:hAnsi="Times New Roman"/>
          <w:color w:val="000000" w:themeColor="text1"/>
          <w:sz w:val="24"/>
          <w:szCs w:val="24"/>
        </w:rPr>
        <w:t xml:space="preserve"> not include the costs of applying to the Work any standards, regulations or technical requirements other than the ones that </w:t>
      </w:r>
      <w:proofErr w:type="gramStart"/>
      <w:r w:rsidRPr="00EC6C94">
        <w:rPr>
          <w:rFonts w:ascii="Times New Roman" w:hAnsi="Times New Roman"/>
          <w:color w:val="000000" w:themeColor="text1"/>
          <w:sz w:val="24"/>
          <w:szCs w:val="24"/>
        </w:rPr>
        <w:t>are described</w:t>
      </w:r>
      <w:proofErr w:type="gramEnd"/>
      <w:r w:rsidRPr="00EC6C94">
        <w:rPr>
          <w:rFonts w:ascii="Times New Roman" w:hAnsi="Times New Roman"/>
          <w:color w:val="000000" w:themeColor="text1"/>
          <w:sz w:val="24"/>
          <w:szCs w:val="24"/>
        </w:rPr>
        <w:t xml:space="preserve"> </w:t>
      </w:r>
      <w:r w:rsidRPr="00EC6C94">
        <w:rPr>
          <w:rFonts w:ascii="Times New Roman" w:hAnsi="Times New Roman"/>
          <w:color w:val="000000" w:themeColor="text1"/>
          <w:sz w:val="24"/>
          <w:szCs w:val="24"/>
          <w:lang w:val="en-US"/>
        </w:rPr>
        <w:t xml:space="preserve">in this Agreement </w:t>
      </w:r>
      <w:r w:rsidRPr="00EC6C94">
        <w:rPr>
          <w:rFonts w:ascii="Times New Roman" w:hAnsi="Times New Roman"/>
          <w:color w:val="000000" w:themeColor="text1"/>
          <w:sz w:val="24"/>
          <w:szCs w:val="24"/>
        </w:rPr>
        <w:t>as being part of the Work.</w:t>
      </w:r>
      <w:r w:rsidRPr="00EC6C94">
        <w:rPr>
          <w:rFonts w:ascii="Times New Roman" w:hAnsi="Times New Roman"/>
          <w:color w:val="000000" w:themeColor="text1"/>
          <w:sz w:val="24"/>
          <w:szCs w:val="24"/>
          <w:lang w:val="en-US"/>
        </w:rPr>
        <w:t xml:space="preserve"> Where the laws in </w:t>
      </w:r>
      <w:r w:rsidR="00024C47" w:rsidRPr="00EC6C94">
        <w:rPr>
          <w:rFonts w:ascii="Times New Roman" w:hAnsi="Times New Roman"/>
          <w:color w:val="000000" w:themeColor="text1"/>
          <w:sz w:val="24"/>
          <w:szCs w:val="24"/>
          <w:lang w:val="en-US"/>
        </w:rPr>
        <w:t xml:space="preserve">Hungary </w:t>
      </w:r>
      <w:r w:rsidRPr="00EC6C94">
        <w:rPr>
          <w:rFonts w:ascii="Times New Roman" w:hAnsi="Times New Roman"/>
          <w:color w:val="000000" w:themeColor="text1"/>
          <w:sz w:val="24"/>
          <w:szCs w:val="24"/>
          <w:lang w:val="en-US"/>
        </w:rPr>
        <w:t xml:space="preserve">impose variations or additional requirements to the Work, the </w:t>
      </w:r>
      <w:r w:rsidR="0063043A" w:rsidRPr="00EC6C94">
        <w:rPr>
          <w:rFonts w:ascii="Times New Roman" w:hAnsi="Times New Roman"/>
          <w:color w:val="000000" w:themeColor="text1"/>
          <w:sz w:val="24"/>
          <w:szCs w:val="24"/>
          <w:lang w:val="en-US"/>
        </w:rPr>
        <w:t>Customer</w:t>
      </w:r>
      <w:r w:rsidRPr="00EC6C94">
        <w:rPr>
          <w:rFonts w:ascii="Times New Roman" w:hAnsi="Times New Roman"/>
          <w:color w:val="000000" w:themeColor="text1"/>
          <w:sz w:val="24"/>
          <w:szCs w:val="24"/>
          <w:lang w:val="en-US"/>
        </w:rPr>
        <w:t xml:space="preserve"> shall notify </w:t>
      </w:r>
      <w:r w:rsidR="0063043A" w:rsidRPr="00EC6C94">
        <w:rPr>
          <w:rFonts w:ascii="Times New Roman" w:hAnsi="Times New Roman"/>
          <w:color w:val="000000" w:themeColor="text1"/>
          <w:sz w:val="24"/>
          <w:szCs w:val="24"/>
          <w:lang w:val="en-US"/>
        </w:rPr>
        <w:t>Supplier</w:t>
      </w:r>
      <w:r w:rsidRPr="00EC6C94">
        <w:rPr>
          <w:rFonts w:ascii="Times New Roman" w:hAnsi="Times New Roman"/>
          <w:color w:val="000000" w:themeColor="text1"/>
          <w:sz w:val="24"/>
          <w:szCs w:val="24"/>
          <w:lang w:val="en-US"/>
        </w:rPr>
        <w:t xml:space="preserve"> in writing of the existence of such variations and requirements and shall be responsible for any additional costs and eventual adjustments on the </w:t>
      </w:r>
      <w:r w:rsidR="00552E9B" w:rsidRPr="00EC6C94">
        <w:rPr>
          <w:rFonts w:ascii="Times New Roman" w:hAnsi="Times New Roman"/>
          <w:color w:val="000000" w:themeColor="text1"/>
          <w:sz w:val="24"/>
          <w:szCs w:val="24"/>
        </w:rPr>
        <w:t xml:space="preserve">Time Schedule </w:t>
      </w:r>
      <w:r w:rsidRPr="00EC6C94">
        <w:rPr>
          <w:rFonts w:ascii="Times New Roman" w:hAnsi="Times New Roman"/>
          <w:color w:val="000000" w:themeColor="text1"/>
          <w:sz w:val="24"/>
          <w:szCs w:val="24"/>
          <w:lang w:val="en-US"/>
        </w:rPr>
        <w:t xml:space="preserve">resulting therefrom. </w:t>
      </w:r>
      <w:proofErr w:type="gramStart"/>
      <w:r w:rsidRPr="00EC6C94">
        <w:rPr>
          <w:rFonts w:ascii="Times New Roman" w:hAnsi="Times New Roman"/>
          <w:color w:val="000000" w:themeColor="text1"/>
          <w:sz w:val="24"/>
          <w:szCs w:val="24"/>
          <w:lang w:val="en-US"/>
        </w:rPr>
        <w:t xml:space="preserve">Such notification shall be received by </w:t>
      </w:r>
      <w:r w:rsidR="0063043A" w:rsidRPr="00EC6C94">
        <w:rPr>
          <w:rFonts w:ascii="Times New Roman" w:hAnsi="Times New Roman"/>
          <w:color w:val="000000" w:themeColor="text1"/>
          <w:sz w:val="24"/>
          <w:szCs w:val="24"/>
          <w:lang w:val="en-US"/>
        </w:rPr>
        <w:t>Supplier</w:t>
      </w:r>
      <w:proofErr w:type="gramEnd"/>
      <w:r w:rsidRPr="00EC6C94">
        <w:rPr>
          <w:rFonts w:ascii="Times New Roman" w:hAnsi="Times New Roman"/>
          <w:color w:val="000000" w:themeColor="text1"/>
          <w:sz w:val="24"/>
          <w:szCs w:val="24"/>
          <w:lang w:val="en-US"/>
        </w:rPr>
        <w:t xml:space="preserve"> with enough time in advance in order to allow the Parties to negotiate and sign an amendment to this Agreement including the detailed conditions of such adjustment.</w:t>
      </w:r>
    </w:p>
    <w:p w14:paraId="68DE0CB9" w14:textId="77777777" w:rsidR="00D95B60" w:rsidRPr="00EC6C94" w:rsidRDefault="00D95B60" w:rsidP="001F7A6A">
      <w:pPr>
        <w:pStyle w:val="Normlbehzs"/>
        <w:rPr>
          <w:rFonts w:ascii="Times New Roman" w:hAnsi="Times New Roman"/>
          <w:color w:val="000000" w:themeColor="text1"/>
          <w:sz w:val="24"/>
          <w:szCs w:val="24"/>
          <w:lang w:val="en-US"/>
        </w:rPr>
      </w:pPr>
    </w:p>
    <w:p w14:paraId="68DE0CBA" w14:textId="77777777" w:rsidR="00D95B60" w:rsidRPr="00EC6C94" w:rsidRDefault="00D95B60" w:rsidP="001F7A6A">
      <w:pPr>
        <w:pStyle w:val="Cmsor1"/>
        <w:jc w:val="both"/>
        <w:rPr>
          <w:rFonts w:ascii="Times New Roman" w:hAnsi="Times New Roman"/>
          <w:b w:val="0"/>
          <w:color w:val="000000" w:themeColor="text1"/>
          <w:sz w:val="24"/>
          <w:szCs w:val="24"/>
        </w:rPr>
      </w:pPr>
      <w:bookmarkStart w:id="19" w:name="_Toc258322707"/>
      <w:bookmarkStart w:id="20" w:name="_Toc394580319"/>
      <w:bookmarkStart w:id="21" w:name="_Toc390781840"/>
      <w:r w:rsidRPr="00EC6C94">
        <w:rPr>
          <w:rFonts w:ascii="Times New Roman" w:hAnsi="Times New Roman"/>
          <w:color w:val="000000" w:themeColor="text1"/>
          <w:sz w:val="24"/>
          <w:szCs w:val="24"/>
        </w:rPr>
        <w:lastRenderedPageBreak/>
        <w:t>Terms of Payment</w:t>
      </w:r>
      <w:bookmarkEnd w:id="19"/>
      <w:bookmarkEnd w:id="20"/>
      <w:bookmarkEnd w:id="21"/>
    </w:p>
    <w:p w14:paraId="68DE0CBB" w14:textId="48E98AB4" w:rsidR="00D95B60" w:rsidRPr="00EC6C94" w:rsidRDefault="00D95B60" w:rsidP="001F7A6A">
      <w:pPr>
        <w:pStyle w:val="Cmsor3"/>
        <w:tabs>
          <w:tab w:val="clear" w:pos="1985"/>
        </w:tabs>
        <w:ind w:left="1134"/>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The total contractual </w:t>
      </w:r>
      <w:r w:rsidR="000E236E" w:rsidRPr="00EC6C94">
        <w:rPr>
          <w:rFonts w:ascii="Times New Roman" w:hAnsi="Times New Roman"/>
          <w:color w:val="000000" w:themeColor="text1"/>
          <w:sz w:val="24"/>
          <w:szCs w:val="24"/>
        </w:rPr>
        <w:t>P</w:t>
      </w:r>
      <w:r w:rsidRPr="00EC6C94">
        <w:rPr>
          <w:rFonts w:ascii="Times New Roman" w:hAnsi="Times New Roman"/>
          <w:color w:val="000000" w:themeColor="text1"/>
          <w:sz w:val="24"/>
          <w:szCs w:val="24"/>
        </w:rPr>
        <w:t>rice shall be payable and due as follows:</w:t>
      </w:r>
    </w:p>
    <w:p w14:paraId="68DE0CBC" w14:textId="2EF04484" w:rsidR="00885CDA" w:rsidRPr="00EC6C94" w:rsidRDefault="00DC1CBD" w:rsidP="001F7A6A">
      <w:pPr>
        <w:ind w:left="1440"/>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30</w:t>
      </w:r>
      <w:r w:rsidR="00885CDA" w:rsidRPr="00EC6C94">
        <w:rPr>
          <w:rFonts w:ascii="Times New Roman" w:hAnsi="Times New Roman"/>
          <w:color w:val="000000" w:themeColor="text1"/>
          <w:sz w:val="24"/>
          <w:szCs w:val="24"/>
        </w:rPr>
        <w:t>%</w:t>
      </w:r>
      <w:r w:rsidR="00885CDA" w:rsidRPr="00EC6C94">
        <w:rPr>
          <w:rFonts w:ascii="Times New Roman" w:hAnsi="Times New Roman"/>
          <w:color w:val="000000" w:themeColor="text1"/>
          <w:sz w:val="24"/>
          <w:szCs w:val="24"/>
        </w:rPr>
        <w:tab/>
      </w:r>
      <w:r w:rsidR="0002778F" w:rsidRPr="00EC6C94">
        <w:rPr>
          <w:rFonts w:ascii="Times New Roman" w:hAnsi="Times New Roman"/>
          <w:color w:val="000000" w:themeColor="text1"/>
          <w:sz w:val="24"/>
          <w:szCs w:val="24"/>
        </w:rPr>
        <w:t xml:space="preserve">System Design </w:t>
      </w:r>
      <w:r w:rsidR="00885CDA" w:rsidRPr="00EC6C94">
        <w:rPr>
          <w:rFonts w:ascii="Times New Roman" w:hAnsi="Times New Roman"/>
          <w:color w:val="000000" w:themeColor="text1"/>
          <w:sz w:val="24"/>
          <w:szCs w:val="24"/>
        </w:rPr>
        <w:t>Payment</w:t>
      </w:r>
      <w:r w:rsidR="005A57CC" w:rsidRPr="00EC6C94">
        <w:rPr>
          <w:rFonts w:ascii="Times New Roman" w:hAnsi="Times New Roman"/>
          <w:color w:val="000000" w:themeColor="text1"/>
          <w:sz w:val="24"/>
          <w:szCs w:val="24"/>
        </w:rPr>
        <w:t xml:space="preserve"> </w:t>
      </w:r>
      <w:r w:rsidR="0002778F" w:rsidRPr="00EC6C94">
        <w:rPr>
          <w:rFonts w:ascii="Times New Roman" w:hAnsi="Times New Roman"/>
          <w:color w:val="000000" w:themeColor="text1"/>
          <w:sz w:val="24"/>
          <w:szCs w:val="24"/>
        </w:rPr>
        <w:t xml:space="preserve">- </w:t>
      </w:r>
      <w:r w:rsidR="00210CEB" w:rsidRPr="00EC6C94">
        <w:rPr>
          <w:rFonts w:ascii="Times New Roman" w:hAnsi="Times New Roman"/>
          <w:color w:val="000000" w:themeColor="text1"/>
          <w:sz w:val="24"/>
          <w:szCs w:val="24"/>
        </w:rPr>
        <w:t xml:space="preserve">payable </w:t>
      </w:r>
      <w:r w:rsidR="005A57CC" w:rsidRPr="00EC6C94">
        <w:rPr>
          <w:rFonts w:ascii="Times New Roman" w:hAnsi="Times New Roman"/>
          <w:color w:val="000000" w:themeColor="text1"/>
          <w:sz w:val="24"/>
          <w:szCs w:val="24"/>
        </w:rPr>
        <w:t xml:space="preserve">after the </w:t>
      </w:r>
      <w:r w:rsidR="00DE25F4" w:rsidRPr="00EC6C94">
        <w:rPr>
          <w:rFonts w:ascii="Times New Roman" w:hAnsi="Times New Roman"/>
          <w:color w:val="000000" w:themeColor="text1"/>
          <w:sz w:val="24"/>
          <w:szCs w:val="24"/>
        </w:rPr>
        <w:t>System Design Protocol</w:t>
      </w:r>
      <w:r w:rsidR="00DE25F4" w:rsidRPr="00EC6C94" w:rsidDel="00DE25F4">
        <w:rPr>
          <w:rFonts w:ascii="Times New Roman" w:hAnsi="Times New Roman"/>
          <w:color w:val="000000" w:themeColor="text1"/>
          <w:sz w:val="24"/>
          <w:szCs w:val="24"/>
        </w:rPr>
        <w:t xml:space="preserve"> </w:t>
      </w:r>
      <w:r w:rsidR="005A57CC" w:rsidRPr="00EC6C94">
        <w:rPr>
          <w:rFonts w:ascii="Times New Roman" w:hAnsi="Times New Roman"/>
          <w:color w:val="000000" w:themeColor="text1"/>
          <w:sz w:val="24"/>
          <w:szCs w:val="24"/>
        </w:rPr>
        <w:t xml:space="preserve">certifying the completion of the </w:t>
      </w:r>
      <w:r w:rsidR="00DE25F4" w:rsidRPr="00EC6C94">
        <w:rPr>
          <w:rFonts w:ascii="Times New Roman" w:hAnsi="Times New Roman"/>
          <w:color w:val="000000" w:themeColor="text1"/>
          <w:sz w:val="24"/>
          <w:szCs w:val="24"/>
        </w:rPr>
        <w:t>System Design</w:t>
      </w:r>
      <w:r w:rsidR="005A57CC" w:rsidRPr="00EC6C94">
        <w:rPr>
          <w:rFonts w:ascii="Times New Roman" w:hAnsi="Times New Roman"/>
          <w:color w:val="000000" w:themeColor="text1"/>
          <w:sz w:val="24"/>
          <w:szCs w:val="24"/>
        </w:rPr>
        <w:t xml:space="preserve"> is signed by the person authorised to certify performance on behalf of the </w:t>
      </w:r>
      <w:r w:rsidR="0063043A" w:rsidRPr="00EC6C94">
        <w:rPr>
          <w:rFonts w:ascii="Times New Roman" w:hAnsi="Times New Roman"/>
          <w:color w:val="000000" w:themeColor="text1"/>
          <w:sz w:val="24"/>
          <w:szCs w:val="24"/>
        </w:rPr>
        <w:t>Customer</w:t>
      </w:r>
      <w:r w:rsidR="003B339E" w:rsidRPr="00EC6C94">
        <w:rPr>
          <w:rFonts w:ascii="Times New Roman" w:hAnsi="Times New Roman"/>
          <w:color w:val="000000" w:themeColor="text1"/>
          <w:sz w:val="24"/>
          <w:szCs w:val="24"/>
        </w:rPr>
        <w:t>.</w:t>
      </w:r>
    </w:p>
    <w:p w14:paraId="68DE0CBD" w14:textId="52814DED" w:rsidR="00885CDA" w:rsidRPr="00EC6C94" w:rsidRDefault="00DC1CBD" w:rsidP="001F7A6A">
      <w:pPr>
        <w:ind w:left="1440"/>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50</w:t>
      </w:r>
      <w:r w:rsidR="00885CDA" w:rsidRPr="00EC6C94">
        <w:rPr>
          <w:rFonts w:ascii="Times New Roman" w:hAnsi="Times New Roman"/>
          <w:color w:val="000000" w:themeColor="text1"/>
          <w:sz w:val="24"/>
          <w:szCs w:val="24"/>
        </w:rPr>
        <w:t>%</w:t>
      </w:r>
      <w:r w:rsidR="00885CDA" w:rsidRPr="00EC6C94">
        <w:rPr>
          <w:rFonts w:ascii="Times New Roman" w:hAnsi="Times New Roman"/>
          <w:color w:val="000000" w:themeColor="text1"/>
          <w:sz w:val="24"/>
          <w:szCs w:val="24"/>
        </w:rPr>
        <w:tab/>
        <w:t>Site Acceptance Test of th</w:t>
      </w:r>
      <w:r w:rsidR="008E3CCB" w:rsidRPr="00EC6C94">
        <w:rPr>
          <w:rFonts w:ascii="Times New Roman" w:hAnsi="Times New Roman"/>
          <w:color w:val="000000" w:themeColor="text1"/>
          <w:sz w:val="24"/>
          <w:szCs w:val="24"/>
        </w:rPr>
        <w:t>e System</w:t>
      </w:r>
      <w:r w:rsidR="00AA629E" w:rsidRPr="00EC6C94">
        <w:rPr>
          <w:rFonts w:ascii="Times New Roman" w:hAnsi="Times New Roman"/>
          <w:color w:val="000000" w:themeColor="text1"/>
          <w:sz w:val="24"/>
          <w:szCs w:val="24"/>
        </w:rPr>
        <w:t xml:space="preserve"> - </w:t>
      </w:r>
      <w:r w:rsidR="004C49C6" w:rsidRPr="00EC6C94">
        <w:rPr>
          <w:rFonts w:ascii="Times New Roman" w:hAnsi="Times New Roman"/>
          <w:color w:val="000000" w:themeColor="text1"/>
          <w:sz w:val="24"/>
          <w:szCs w:val="24"/>
        </w:rPr>
        <w:t xml:space="preserve">payable after the Site Acceptance Certificate </w:t>
      </w:r>
      <w:r w:rsidR="00AA629E" w:rsidRPr="00EC6C94">
        <w:rPr>
          <w:rFonts w:ascii="Times New Roman" w:hAnsi="Times New Roman"/>
          <w:color w:val="000000" w:themeColor="text1"/>
          <w:sz w:val="24"/>
          <w:szCs w:val="24"/>
        </w:rPr>
        <w:t xml:space="preserve">is signed by the person authorised to certify performance on behalf of the </w:t>
      </w:r>
      <w:r w:rsidR="0063043A" w:rsidRPr="00EC6C94">
        <w:rPr>
          <w:rFonts w:ascii="Times New Roman" w:hAnsi="Times New Roman"/>
          <w:color w:val="000000" w:themeColor="text1"/>
          <w:sz w:val="24"/>
          <w:szCs w:val="24"/>
        </w:rPr>
        <w:t>Customer</w:t>
      </w:r>
      <w:r w:rsidR="00AA629E" w:rsidRPr="00EC6C94">
        <w:rPr>
          <w:rFonts w:ascii="Times New Roman" w:hAnsi="Times New Roman"/>
          <w:color w:val="000000" w:themeColor="text1"/>
          <w:sz w:val="24"/>
          <w:szCs w:val="24"/>
        </w:rPr>
        <w:t>.</w:t>
      </w:r>
    </w:p>
    <w:p w14:paraId="0F9FD903" w14:textId="7F2DA338" w:rsidR="00190D63" w:rsidRPr="00EC6C94" w:rsidRDefault="00190D63" w:rsidP="001F7A6A">
      <w:pPr>
        <w:ind w:left="1440"/>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20%</w:t>
      </w:r>
      <w:proofErr w:type="gramEnd"/>
      <w:r w:rsidRPr="00EC6C94">
        <w:rPr>
          <w:rFonts w:ascii="Times New Roman" w:hAnsi="Times New Roman"/>
          <w:color w:val="000000" w:themeColor="text1"/>
          <w:sz w:val="24"/>
          <w:szCs w:val="24"/>
        </w:rPr>
        <w:tab/>
        <w:t xml:space="preserve">Final Acceptance – payable after the </w:t>
      </w:r>
      <w:r w:rsidR="003B339E" w:rsidRPr="00EC6C94">
        <w:rPr>
          <w:rFonts w:ascii="Times New Roman" w:hAnsi="Times New Roman"/>
          <w:color w:val="000000" w:themeColor="text1"/>
          <w:sz w:val="24"/>
          <w:szCs w:val="24"/>
        </w:rPr>
        <w:t>Final Acceptance Protocol</w:t>
      </w:r>
      <w:r w:rsidR="003B339E" w:rsidRPr="00EC6C94" w:rsidDel="00190D63">
        <w:rPr>
          <w:rFonts w:ascii="Times New Roman" w:hAnsi="Times New Roman"/>
          <w:color w:val="000000" w:themeColor="text1"/>
          <w:sz w:val="24"/>
          <w:szCs w:val="24"/>
        </w:rPr>
        <w:t xml:space="preserve"> </w:t>
      </w:r>
      <w:r w:rsidRPr="00EC6C94">
        <w:rPr>
          <w:rFonts w:ascii="Times New Roman" w:hAnsi="Times New Roman"/>
          <w:color w:val="000000" w:themeColor="text1"/>
          <w:sz w:val="24"/>
          <w:szCs w:val="24"/>
        </w:rPr>
        <w:t>is signed by the person authorised to certify performance on behalf of the Customer</w:t>
      </w:r>
      <w:r w:rsidR="003B339E" w:rsidRPr="00EC6C94">
        <w:rPr>
          <w:rFonts w:ascii="Times New Roman" w:hAnsi="Times New Roman"/>
          <w:color w:val="000000" w:themeColor="text1"/>
          <w:sz w:val="24"/>
          <w:szCs w:val="24"/>
        </w:rPr>
        <w:t>.</w:t>
      </w:r>
    </w:p>
    <w:p w14:paraId="68DE0CBE" w14:textId="75A0F22E" w:rsidR="00931BCA" w:rsidRPr="00EC6C94" w:rsidRDefault="00931BCA" w:rsidP="001F7A6A">
      <w:pPr>
        <w:pStyle w:val="Cmsor3"/>
        <w:numPr>
          <w:ilvl w:val="0"/>
          <w:numId w:val="0"/>
        </w:numPr>
        <w:ind w:left="1134"/>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The person authorised to certify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performance on behalf of the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shall be Mr </w:t>
      </w:r>
      <w:r w:rsidR="003B339E" w:rsidRPr="00EC6C94">
        <w:rPr>
          <w:rFonts w:ascii="Times New Roman" w:hAnsi="Times New Roman"/>
          <w:color w:val="000000" w:themeColor="text1"/>
          <w:sz w:val="24"/>
          <w:szCs w:val="24"/>
        </w:rPr>
        <w:t>Gábor BAJKÓ</w:t>
      </w:r>
      <w:r w:rsidRPr="00EC6C94">
        <w:rPr>
          <w:rFonts w:ascii="Times New Roman" w:hAnsi="Times New Roman"/>
          <w:color w:val="000000" w:themeColor="text1"/>
          <w:sz w:val="24"/>
          <w:szCs w:val="24"/>
        </w:rPr>
        <w:t xml:space="preserve">, Head of </w:t>
      </w:r>
      <w:r w:rsidR="003B339E" w:rsidRPr="00EC6C94">
        <w:rPr>
          <w:rFonts w:ascii="Times New Roman" w:hAnsi="Times New Roman"/>
          <w:color w:val="000000" w:themeColor="text1"/>
          <w:sz w:val="24"/>
          <w:szCs w:val="24"/>
        </w:rPr>
        <w:t xml:space="preserve">Technical </w:t>
      </w:r>
      <w:r w:rsidR="00552E9B" w:rsidRPr="00EC6C94">
        <w:rPr>
          <w:rFonts w:ascii="Times New Roman" w:hAnsi="Times New Roman"/>
          <w:color w:val="000000" w:themeColor="text1"/>
          <w:sz w:val="24"/>
          <w:szCs w:val="24"/>
        </w:rPr>
        <w:t xml:space="preserve">Operations and </w:t>
      </w:r>
      <w:r w:rsidR="003B339E" w:rsidRPr="00EC6C94">
        <w:rPr>
          <w:rFonts w:ascii="Times New Roman" w:hAnsi="Times New Roman"/>
          <w:color w:val="000000" w:themeColor="text1"/>
          <w:sz w:val="24"/>
          <w:szCs w:val="24"/>
        </w:rPr>
        <w:t>Development</w:t>
      </w:r>
      <w:r w:rsidRPr="00EC6C94">
        <w:rPr>
          <w:rFonts w:ascii="Times New Roman" w:hAnsi="Times New Roman"/>
          <w:color w:val="000000" w:themeColor="text1"/>
          <w:sz w:val="24"/>
          <w:szCs w:val="24"/>
        </w:rPr>
        <w:t xml:space="preserve"> Department</w:t>
      </w:r>
      <w:r w:rsidR="00B1765F" w:rsidRPr="00EC6C94">
        <w:rPr>
          <w:rFonts w:ascii="Times New Roman" w:hAnsi="Times New Roman"/>
          <w:color w:val="000000" w:themeColor="text1"/>
          <w:sz w:val="24"/>
          <w:szCs w:val="24"/>
        </w:rPr>
        <w:t>.</w:t>
      </w:r>
    </w:p>
    <w:p w14:paraId="68DE0CBF" w14:textId="2F2D8B43" w:rsidR="00931BCA" w:rsidRPr="00EC6C94" w:rsidRDefault="0063043A" w:rsidP="001F7A6A">
      <w:pPr>
        <w:pStyle w:val="Cmsor3"/>
        <w:tabs>
          <w:tab w:val="clear" w:pos="1985"/>
        </w:tabs>
        <w:ind w:left="1134"/>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Supplier</w:t>
      </w:r>
      <w:r w:rsidR="00AA629E" w:rsidRPr="00EC6C94">
        <w:rPr>
          <w:rFonts w:ascii="Times New Roman" w:hAnsi="Times New Roman"/>
          <w:color w:val="000000" w:themeColor="text1"/>
          <w:sz w:val="24"/>
          <w:szCs w:val="24"/>
        </w:rPr>
        <w:t xml:space="preserve"> is entitled to issue the relevant invoice after the duly signed certificate of performance (System Design Protocol/Site Acceptance Certificate</w:t>
      </w:r>
      <w:r w:rsidR="003B339E" w:rsidRPr="00EC6C94">
        <w:rPr>
          <w:rFonts w:ascii="Times New Roman" w:hAnsi="Times New Roman"/>
          <w:color w:val="000000" w:themeColor="text1"/>
          <w:sz w:val="24"/>
          <w:szCs w:val="24"/>
        </w:rPr>
        <w:t>/</w:t>
      </w:r>
      <w:r w:rsidR="003B339E" w:rsidRPr="00EC6C94">
        <w:rPr>
          <w:rFonts w:ascii="Times New Roman" w:hAnsi="Times New Roman"/>
          <w:color w:val="000000" w:themeColor="text1"/>
          <w:kern w:val="0"/>
          <w:sz w:val="24"/>
          <w:szCs w:val="24"/>
        </w:rPr>
        <w:t xml:space="preserve"> </w:t>
      </w:r>
      <w:r w:rsidR="003B339E" w:rsidRPr="00EC6C94">
        <w:rPr>
          <w:rFonts w:ascii="Times New Roman" w:hAnsi="Times New Roman"/>
          <w:color w:val="000000" w:themeColor="text1"/>
          <w:sz w:val="24"/>
          <w:szCs w:val="24"/>
        </w:rPr>
        <w:t>Final Acceptance Protocol</w:t>
      </w:r>
      <w:r w:rsidR="00AA629E" w:rsidRPr="00EC6C94">
        <w:rPr>
          <w:rFonts w:ascii="Times New Roman" w:hAnsi="Times New Roman"/>
          <w:color w:val="000000" w:themeColor="text1"/>
          <w:sz w:val="24"/>
          <w:szCs w:val="24"/>
        </w:rPr>
        <w:t xml:space="preserve">) is available. </w:t>
      </w:r>
      <w:r w:rsidR="00931BCA" w:rsidRPr="00EC6C94">
        <w:rPr>
          <w:rFonts w:ascii="Times New Roman" w:hAnsi="Times New Roman"/>
          <w:color w:val="000000" w:themeColor="text1"/>
          <w:sz w:val="24"/>
          <w:szCs w:val="24"/>
        </w:rPr>
        <w:t xml:space="preserve">The invoices </w:t>
      </w:r>
      <w:proofErr w:type="gramStart"/>
      <w:r w:rsidR="00931BCA" w:rsidRPr="00EC6C94">
        <w:rPr>
          <w:rFonts w:ascii="Times New Roman" w:hAnsi="Times New Roman"/>
          <w:color w:val="000000" w:themeColor="text1"/>
          <w:sz w:val="24"/>
          <w:szCs w:val="24"/>
        </w:rPr>
        <w:t>shall be sent</w:t>
      </w:r>
      <w:proofErr w:type="gramEnd"/>
      <w:r w:rsidR="00931BCA" w:rsidRPr="00EC6C94">
        <w:rPr>
          <w:rFonts w:ascii="Times New Roman" w:hAnsi="Times New Roman"/>
          <w:color w:val="000000" w:themeColor="text1"/>
          <w:sz w:val="24"/>
          <w:szCs w:val="24"/>
        </w:rPr>
        <w:t xml:space="preserve"> to the Finance and Accounting Department of the </w:t>
      </w:r>
      <w:r w:rsidRPr="00EC6C94">
        <w:rPr>
          <w:rFonts w:ascii="Times New Roman" w:hAnsi="Times New Roman"/>
          <w:color w:val="000000" w:themeColor="text1"/>
          <w:sz w:val="24"/>
          <w:szCs w:val="24"/>
        </w:rPr>
        <w:t>Customer</w:t>
      </w:r>
      <w:r w:rsidR="00931BCA" w:rsidRPr="00EC6C94">
        <w:rPr>
          <w:rFonts w:ascii="Times New Roman" w:hAnsi="Times New Roman"/>
          <w:color w:val="000000" w:themeColor="text1"/>
          <w:sz w:val="24"/>
          <w:szCs w:val="24"/>
        </w:rPr>
        <w:t xml:space="preserve">, in </w:t>
      </w:r>
      <w:r w:rsidR="00931BCA" w:rsidRPr="00EC6C94">
        <w:rPr>
          <w:rFonts w:ascii="Times New Roman" w:hAnsi="Times New Roman"/>
          <w:color w:val="000000" w:themeColor="text1"/>
          <w:sz w:val="24"/>
          <w:szCs w:val="24"/>
        </w:rPr>
        <w:lastRenderedPageBreak/>
        <w:t xml:space="preserve">registered mail with return receipt, in one original and one duplicate copy. Electronic invoices </w:t>
      </w:r>
      <w:proofErr w:type="gramStart"/>
      <w:r w:rsidR="00931BCA" w:rsidRPr="00EC6C94">
        <w:rPr>
          <w:rFonts w:ascii="Times New Roman" w:hAnsi="Times New Roman"/>
          <w:color w:val="000000" w:themeColor="text1"/>
          <w:sz w:val="24"/>
          <w:szCs w:val="24"/>
        </w:rPr>
        <w:t>shall be sent</w:t>
      </w:r>
      <w:proofErr w:type="gramEnd"/>
      <w:r w:rsidR="00931BCA" w:rsidRPr="00EC6C94">
        <w:rPr>
          <w:rFonts w:ascii="Times New Roman" w:hAnsi="Times New Roman"/>
          <w:color w:val="000000" w:themeColor="text1"/>
          <w:sz w:val="24"/>
          <w:szCs w:val="24"/>
        </w:rPr>
        <w:t xml:space="preserve"> to </w:t>
      </w:r>
      <w:hyperlink r:id="rId13" w:history="1">
        <w:r w:rsidR="00931BCA" w:rsidRPr="00EC6C94">
          <w:rPr>
            <w:rStyle w:val="Hiperhivatkozs"/>
            <w:rFonts w:ascii="Times New Roman" w:hAnsi="Times New Roman"/>
            <w:color w:val="000000" w:themeColor="text1"/>
            <w:sz w:val="24"/>
          </w:rPr>
          <w:t>postazo@hungarocontrol.hu</w:t>
        </w:r>
      </w:hyperlink>
      <w:r w:rsidR="00931BCA" w:rsidRPr="00EC6C94">
        <w:rPr>
          <w:rFonts w:ascii="Times New Roman" w:hAnsi="Times New Roman"/>
          <w:color w:val="000000" w:themeColor="text1"/>
          <w:sz w:val="28"/>
          <w:szCs w:val="24"/>
        </w:rPr>
        <w:t>;</w:t>
      </w:r>
      <w:r w:rsidR="00931BCA" w:rsidRPr="00EC6C94">
        <w:rPr>
          <w:rFonts w:ascii="Times New Roman" w:hAnsi="Times New Roman"/>
          <w:color w:val="000000" w:themeColor="text1"/>
          <w:sz w:val="24"/>
          <w:szCs w:val="24"/>
        </w:rPr>
        <w:t xml:space="preserve"> in any other case original paper invoice should be sent to the </w:t>
      </w:r>
      <w:r w:rsidRPr="00EC6C94">
        <w:rPr>
          <w:rFonts w:ascii="Times New Roman" w:hAnsi="Times New Roman"/>
          <w:color w:val="000000" w:themeColor="text1"/>
          <w:sz w:val="24"/>
          <w:szCs w:val="24"/>
        </w:rPr>
        <w:t>Customer</w:t>
      </w:r>
      <w:r w:rsidR="00931BCA" w:rsidRPr="00EC6C94">
        <w:rPr>
          <w:rFonts w:ascii="Times New Roman" w:hAnsi="Times New Roman"/>
          <w:color w:val="000000" w:themeColor="text1"/>
          <w:sz w:val="24"/>
          <w:szCs w:val="24"/>
        </w:rPr>
        <w:t xml:space="preserve">. </w:t>
      </w:r>
      <w:r w:rsidR="003B339E" w:rsidRPr="00EC6C94">
        <w:rPr>
          <w:rFonts w:ascii="Times New Roman" w:hAnsi="Times New Roman"/>
          <w:color w:val="000000" w:themeColor="text1"/>
          <w:sz w:val="24"/>
          <w:szCs w:val="24"/>
        </w:rPr>
        <w:t>In order to meet internal invoicing processes of Customer, the</w:t>
      </w:r>
      <w:r w:rsidR="00931BCA" w:rsidRPr="00EC6C94">
        <w:rPr>
          <w:rFonts w:ascii="Times New Roman" w:hAnsi="Times New Roman"/>
          <w:color w:val="000000" w:themeColor="text1"/>
          <w:sz w:val="24"/>
          <w:szCs w:val="24"/>
        </w:rPr>
        <w:t xml:space="preserve"> contract number of this Agreement </w:t>
      </w:r>
      <w:r w:rsidR="003B339E" w:rsidRPr="00EC6C94">
        <w:rPr>
          <w:rFonts w:ascii="Times New Roman" w:hAnsi="Times New Roman"/>
          <w:color w:val="000000" w:themeColor="text1"/>
          <w:sz w:val="24"/>
          <w:szCs w:val="24"/>
        </w:rPr>
        <w:t xml:space="preserve">as well as the purchase order number </w:t>
      </w:r>
      <w:r w:rsidR="00931BCA" w:rsidRPr="00EC6C94">
        <w:rPr>
          <w:rFonts w:ascii="Times New Roman" w:hAnsi="Times New Roman"/>
          <w:color w:val="000000" w:themeColor="text1"/>
          <w:sz w:val="24"/>
          <w:szCs w:val="24"/>
        </w:rPr>
        <w:t xml:space="preserve">determined by the </w:t>
      </w:r>
      <w:r w:rsidRPr="00EC6C94">
        <w:rPr>
          <w:rFonts w:ascii="Times New Roman" w:hAnsi="Times New Roman"/>
          <w:color w:val="000000" w:themeColor="text1"/>
          <w:sz w:val="24"/>
          <w:szCs w:val="24"/>
        </w:rPr>
        <w:t>Customer</w:t>
      </w:r>
      <w:r w:rsidR="003B339E" w:rsidRPr="00EC6C94">
        <w:rPr>
          <w:rFonts w:ascii="Times New Roman" w:hAnsi="Times New Roman"/>
          <w:color w:val="000000" w:themeColor="text1"/>
          <w:sz w:val="24"/>
          <w:szCs w:val="24"/>
        </w:rPr>
        <w:t xml:space="preserve"> in advance</w:t>
      </w:r>
      <w:r w:rsidR="00931BCA" w:rsidRPr="00EC6C94">
        <w:rPr>
          <w:rFonts w:ascii="Times New Roman" w:hAnsi="Times New Roman"/>
          <w:color w:val="000000" w:themeColor="text1"/>
          <w:sz w:val="24"/>
          <w:szCs w:val="24"/>
        </w:rPr>
        <w:t xml:space="preserve"> </w:t>
      </w:r>
      <w:proofErr w:type="gramStart"/>
      <w:r w:rsidR="00931BCA" w:rsidRPr="00EC6C94">
        <w:rPr>
          <w:rFonts w:ascii="Times New Roman" w:hAnsi="Times New Roman"/>
          <w:color w:val="000000" w:themeColor="text1"/>
          <w:sz w:val="24"/>
          <w:szCs w:val="24"/>
        </w:rPr>
        <w:t>must be indicated</w:t>
      </w:r>
      <w:proofErr w:type="gramEnd"/>
      <w:r w:rsidR="00931BCA" w:rsidRPr="00EC6C94">
        <w:rPr>
          <w:rFonts w:ascii="Times New Roman" w:hAnsi="Times New Roman"/>
          <w:color w:val="000000" w:themeColor="text1"/>
          <w:sz w:val="24"/>
          <w:szCs w:val="24"/>
        </w:rPr>
        <w:t xml:space="preserve"> on the invoices. </w:t>
      </w:r>
      <w:r w:rsidRPr="00EC6C94">
        <w:rPr>
          <w:rFonts w:ascii="Times New Roman" w:hAnsi="Times New Roman"/>
          <w:color w:val="000000" w:themeColor="text1"/>
          <w:sz w:val="24"/>
          <w:szCs w:val="24"/>
        </w:rPr>
        <w:t>Supplier</w:t>
      </w:r>
      <w:r w:rsidR="00931BCA" w:rsidRPr="00EC6C94">
        <w:rPr>
          <w:rFonts w:ascii="Times New Roman" w:hAnsi="Times New Roman"/>
          <w:color w:val="000000" w:themeColor="text1"/>
          <w:sz w:val="24"/>
          <w:szCs w:val="24"/>
        </w:rPr>
        <w:t xml:space="preserve"> shall inform (in the invoice or in its attachment) the </w:t>
      </w:r>
      <w:r w:rsidRPr="00EC6C94">
        <w:rPr>
          <w:rFonts w:ascii="Times New Roman" w:hAnsi="Times New Roman"/>
          <w:color w:val="000000" w:themeColor="text1"/>
          <w:sz w:val="24"/>
          <w:szCs w:val="24"/>
        </w:rPr>
        <w:t>Customer</w:t>
      </w:r>
      <w:r w:rsidR="00931BCA" w:rsidRPr="00EC6C94">
        <w:rPr>
          <w:rFonts w:ascii="Times New Roman" w:hAnsi="Times New Roman"/>
          <w:color w:val="000000" w:themeColor="text1"/>
          <w:sz w:val="24"/>
          <w:szCs w:val="24"/>
        </w:rPr>
        <w:t xml:space="preserve"> about the price of service types with special regards to the price of training and warranty.</w:t>
      </w:r>
    </w:p>
    <w:p w14:paraId="68DE0CC0" w14:textId="427AF215" w:rsidR="00D95B60" w:rsidRPr="00EC6C94" w:rsidRDefault="00D54CD6" w:rsidP="001F7A6A">
      <w:pPr>
        <w:pStyle w:val="Cmsor3"/>
        <w:tabs>
          <w:tab w:val="clear" w:pos="1985"/>
        </w:tabs>
        <w:ind w:left="1134"/>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 xml:space="preserve">In accordance with the provisions of </w:t>
      </w:r>
      <w:r w:rsidR="00F86E8F" w:rsidRPr="00F86E8F">
        <w:rPr>
          <w:rFonts w:ascii="Times New Roman" w:hAnsi="Times New Roman"/>
          <w:color w:val="000000" w:themeColor="text1"/>
          <w:sz w:val="24"/>
          <w:szCs w:val="24"/>
        </w:rPr>
        <w:t>Article 13</w:t>
      </w:r>
      <w:r w:rsidR="00F86E8F">
        <w:rPr>
          <w:rFonts w:ascii="Times New Roman" w:hAnsi="Times New Roman"/>
          <w:color w:val="000000" w:themeColor="text1"/>
          <w:sz w:val="24"/>
          <w:szCs w:val="24"/>
        </w:rPr>
        <w:t>5</w:t>
      </w:r>
      <w:r w:rsidR="00F86E8F" w:rsidRPr="00F86E8F">
        <w:rPr>
          <w:rFonts w:ascii="Times New Roman" w:hAnsi="Times New Roman"/>
          <w:color w:val="000000" w:themeColor="text1"/>
          <w:sz w:val="24"/>
          <w:szCs w:val="24"/>
        </w:rPr>
        <w:t xml:space="preserve"> (</w:t>
      </w:r>
      <w:r w:rsidR="00F86E8F">
        <w:rPr>
          <w:rFonts w:ascii="Times New Roman" w:hAnsi="Times New Roman"/>
          <w:color w:val="000000" w:themeColor="text1"/>
          <w:sz w:val="24"/>
          <w:szCs w:val="24"/>
        </w:rPr>
        <w:t>1</w:t>
      </w:r>
      <w:r w:rsidR="008F47A1">
        <w:rPr>
          <w:rFonts w:ascii="Times New Roman" w:hAnsi="Times New Roman"/>
          <w:color w:val="000000" w:themeColor="text1"/>
          <w:sz w:val="24"/>
          <w:szCs w:val="24"/>
        </w:rPr>
        <w:t xml:space="preserve">) </w:t>
      </w:r>
      <w:r w:rsidR="00705E35">
        <w:rPr>
          <w:rFonts w:ascii="Times New Roman" w:hAnsi="Times New Roman"/>
          <w:color w:val="000000" w:themeColor="text1"/>
          <w:sz w:val="24"/>
          <w:szCs w:val="24"/>
        </w:rPr>
        <w:t xml:space="preserve">and (5)-(6) </w:t>
      </w:r>
      <w:r w:rsidR="008F47A1">
        <w:rPr>
          <w:rFonts w:ascii="Times New Roman" w:hAnsi="Times New Roman"/>
          <w:color w:val="000000" w:themeColor="text1"/>
          <w:sz w:val="24"/>
          <w:szCs w:val="24"/>
        </w:rPr>
        <w:t xml:space="preserve">of </w:t>
      </w:r>
      <w:r w:rsidR="008F47A1" w:rsidRPr="008F47A1">
        <w:rPr>
          <w:rFonts w:ascii="Times New Roman" w:hAnsi="Times New Roman"/>
          <w:color w:val="000000" w:themeColor="text1"/>
          <w:sz w:val="24"/>
          <w:szCs w:val="24"/>
        </w:rPr>
        <w:t xml:space="preserve">Act CXLIII of 2015 on Public Procurement (hereinafter referred to as: </w:t>
      </w:r>
      <w:r w:rsidR="008F47A1" w:rsidRPr="008F47A1">
        <w:rPr>
          <w:rFonts w:ascii="Times New Roman" w:hAnsi="Times New Roman"/>
          <w:b/>
          <w:color w:val="000000" w:themeColor="text1"/>
          <w:sz w:val="24"/>
          <w:szCs w:val="24"/>
        </w:rPr>
        <w:t>Public Procurement Act</w:t>
      </w:r>
      <w:r w:rsidR="008F47A1" w:rsidRPr="008F47A1">
        <w:rPr>
          <w:rFonts w:ascii="Times New Roman" w:hAnsi="Times New Roman"/>
          <w:color w:val="000000" w:themeColor="text1"/>
          <w:sz w:val="24"/>
          <w:szCs w:val="24"/>
        </w:rPr>
        <w:t>)</w:t>
      </w:r>
      <w:r w:rsidR="008F47A1">
        <w:rPr>
          <w:rFonts w:ascii="Times New Roman" w:hAnsi="Times New Roman"/>
          <w:color w:val="000000" w:themeColor="text1"/>
          <w:sz w:val="24"/>
          <w:szCs w:val="24"/>
        </w:rPr>
        <w:t xml:space="preserve"> </w:t>
      </w:r>
      <w:r w:rsidR="00F86E8F">
        <w:rPr>
          <w:rFonts w:ascii="Times New Roman" w:hAnsi="Times New Roman"/>
          <w:color w:val="000000" w:themeColor="text1"/>
          <w:sz w:val="24"/>
          <w:szCs w:val="24"/>
        </w:rPr>
        <w:t xml:space="preserve">and </w:t>
      </w:r>
      <w:r w:rsidRPr="00EC6C94">
        <w:rPr>
          <w:rFonts w:ascii="Times New Roman" w:hAnsi="Times New Roman"/>
          <w:color w:val="000000" w:themeColor="text1"/>
          <w:sz w:val="24"/>
          <w:szCs w:val="24"/>
        </w:rPr>
        <w:t xml:space="preserve">Article 6:130 of Act V of 2013 on the Civil Code (hereinafter referred to as: </w:t>
      </w:r>
      <w:r w:rsidRPr="00EC6C94">
        <w:rPr>
          <w:rFonts w:ascii="Times New Roman" w:hAnsi="Times New Roman"/>
          <w:b/>
          <w:color w:val="000000" w:themeColor="text1"/>
          <w:sz w:val="24"/>
          <w:szCs w:val="24"/>
        </w:rPr>
        <w:t>Civil Code</w:t>
      </w:r>
      <w:r w:rsidRPr="00EC6C94">
        <w:rPr>
          <w:rFonts w:ascii="Times New Roman" w:hAnsi="Times New Roman"/>
          <w:color w:val="000000" w:themeColor="text1"/>
          <w:sz w:val="24"/>
          <w:szCs w:val="24"/>
        </w:rPr>
        <w:t>), all</w:t>
      </w:r>
      <w:r w:rsidR="0089600B" w:rsidRPr="00EC6C94">
        <w:rPr>
          <w:rFonts w:ascii="Times New Roman" w:hAnsi="Times New Roman"/>
          <w:color w:val="000000" w:themeColor="text1"/>
          <w:sz w:val="24"/>
          <w:szCs w:val="24"/>
        </w:rPr>
        <w:t xml:space="preserve"> payments shall be made </w:t>
      </w:r>
      <w:r w:rsidR="00D95B60" w:rsidRPr="00EC6C94">
        <w:rPr>
          <w:rFonts w:ascii="Times New Roman" w:hAnsi="Times New Roman"/>
          <w:color w:val="000000" w:themeColor="text1"/>
          <w:sz w:val="24"/>
          <w:szCs w:val="24"/>
        </w:rPr>
        <w:t xml:space="preserve">within 30 (thirty) days after </w:t>
      </w:r>
      <w:r w:rsidR="00552E9B" w:rsidRPr="00EC6C94">
        <w:rPr>
          <w:rFonts w:ascii="Times New Roman" w:hAnsi="Times New Roman"/>
          <w:color w:val="000000" w:themeColor="text1"/>
          <w:sz w:val="24"/>
          <w:szCs w:val="24"/>
        </w:rPr>
        <w:t xml:space="preserve">the </w:t>
      </w:r>
      <w:r w:rsidR="0038459F" w:rsidRPr="00EC6C94">
        <w:rPr>
          <w:rFonts w:ascii="Times New Roman" w:hAnsi="Times New Roman"/>
          <w:color w:val="000000" w:themeColor="text1"/>
          <w:sz w:val="24"/>
          <w:szCs w:val="24"/>
        </w:rPr>
        <w:t>receipt</w:t>
      </w:r>
      <w:r w:rsidR="00D95B60" w:rsidRPr="00EC6C94">
        <w:rPr>
          <w:rFonts w:ascii="Times New Roman" w:hAnsi="Times New Roman"/>
          <w:color w:val="000000" w:themeColor="text1"/>
          <w:sz w:val="24"/>
          <w:szCs w:val="24"/>
        </w:rPr>
        <w:t xml:space="preserve"> of the invoice</w:t>
      </w:r>
      <w:r w:rsidR="00AA629E" w:rsidRPr="00EC6C94">
        <w:rPr>
          <w:rFonts w:ascii="Times New Roman" w:hAnsi="Times New Roman"/>
          <w:color w:val="000000" w:themeColor="text1"/>
          <w:sz w:val="24"/>
          <w:szCs w:val="24"/>
        </w:rPr>
        <w:t xml:space="preserve"> issued in line with the relevant legislation and the </w:t>
      </w:r>
      <w:proofErr w:type="spellStart"/>
      <w:r w:rsidR="00AA629E" w:rsidRPr="00EC6C94">
        <w:rPr>
          <w:rFonts w:ascii="Times New Roman" w:hAnsi="Times New Roman"/>
          <w:color w:val="000000" w:themeColor="text1"/>
          <w:sz w:val="24"/>
          <w:szCs w:val="24"/>
        </w:rPr>
        <w:t>provisons</w:t>
      </w:r>
      <w:proofErr w:type="spellEnd"/>
      <w:r w:rsidR="00AA629E" w:rsidRPr="00EC6C94">
        <w:rPr>
          <w:rFonts w:ascii="Times New Roman" w:hAnsi="Times New Roman"/>
          <w:color w:val="000000" w:themeColor="text1"/>
          <w:sz w:val="24"/>
          <w:szCs w:val="24"/>
        </w:rPr>
        <w:t xml:space="preserve"> of the present Agreement,</w:t>
      </w:r>
      <w:r w:rsidR="00D95B60" w:rsidRPr="00EC6C94">
        <w:rPr>
          <w:rFonts w:ascii="Times New Roman" w:hAnsi="Times New Roman"/>
          <w:color w:val="000000" w:themeColor="text1"/>
          <w:sz w:val="24"/>
          <w:szCs w:val="24"/>
        </w:rPr>
        <w:t xml:space="preserve"> by means of wire transfer to the bank account of </w:t>
      </w:r>
      <w:r w:rsidR="0063043A" w:rsidRPr="00EC6C94">
        <w:rPr>
          <w:rFonts w:ascii="Times New Roman" w:hAnsi="Times New Roman"/>
          <w:color w:val="000000" w:themeColor="text1"/>
          <w:sz w:val="24"/>
          <w:szCs w:val="24"/>
        </w:rPr>
        <w:t>Supplier</w:t>
      </w:r>
      <w:r w:rsidR="003B339E" w:rsidRPr="00EC6C94">
        <w:rPr>
          <w:rFonts w:ascii="Times New Roman" w:hAnsi="Times New Roman"/>
          <w:color w:val="000000" w:themeColor="text1"/>
          <w:sz w:val="24"/>
          <w:szCs w:val="24"/>
        </w:rPr>
        <w:t xml:space="preserve"> as indicated in this Agreement.</w:t>
      </w:r>
      <w:proofErr w:type="gramEnd"/>
    </w:p>
    <w:p w14:paraId="68DE0CC5" w14:textId="55E347CA" w:rsidR="00853C19" w:rsidRPr="00EC6C94" w:rsidRDefault="00853C19" w:rsidP="001F7A6A">
      <w:pPr>
        <w:pStyle w:val="Cmsor3"/>
        <w:tabs>
          <w:tab w:val="clear" w:pos="1985"/>
        </w:tabs>
        <w:ind w:left="1134"/>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In the event the invoice cannot be entered into the financial books or cannot be accepted due to absence of any criteria required by law or </w:t>
      </w:r>
      <w:r w:rsidR="00552E9B" w:rsidRPr="00EC6C94">
        <w:rPr>
          <w:rFonts w:ascii="Times New Roman" w:hAnsi="Times New Roman"/>
          <w:color w:val="000000" w:themeColor="text1"/>
          <w:sz w:val="24"/>
          <w:szCs w:val="24"/>
        </w:rPr>
        <w:t xml:space="preserve">by this Agreement </w:t>
      </w:r>
      <w:r w:rsidRPr="00EC6C94">
        <w:rPr>
          <w:rFonts w:ascii="Times New Roman" w:hAnsi="Times New Roman"/>
          <w:color w:val="000000" w:themeColor="text1"/>
          <w:sz w:val="24"/>
          <w:szCs w:val="24"/>
        </w:rPr>
        <w:t xml:space="preserve">(e.g. if the contract number </w:t>
      </w:r>
      <w:r w:rsidR="003B339E" w:rsidRPr="00EC6C94">
        <w:rPr>
          <w:rFonts w:ascii="Times New Roman" w:hAnsi="Times New Roman"/>
          <w:color w:val="000000" w:themeColor="text1"/>
          <w:sz w:val="24"/>
          <w:szCs w:val="24"/>
        </w:rPr>
        <w:t xml:space="preserve">or purchase order number </w:t>
      </w:r>
      <w:r w:rsidRPr="00EC6C94">
        <w:rPr>
          <w:rFonts w:ascii="Times New Roman" w:hAnsi="Times New Roman"/>
          <w:color w:val="000000" w:themeColor="text1"/>
          <w:sz w:val="24"/>
          <w:szCs w:val="24"/>
        </w:rPr>
        <w:t>is missing</w:t>
      </w:r>
      <w:r w:rsidR="00552E9B" w:rsidRPr="00EC6C94">
        <w:rPr>
          <w:rFonts w:ascii="Times New Roman" w:hAnsi="Times New Roman"/>
          <w:color w:val="000000" w:themeColor="text1"/>
          <w:sz w:val="24"/>
          <w:szCs w:val="24"/>
        </w:rPr>
        <w:t xml:space="preserve"> </w:t>
      </w:r>
      <w:r w:rsidR="00552E9B" w:rsidRPr="00EC6C94">
        <w:rPr>
          <w:rFonts w:ascii="Times New Roman" w:hAnsi="Times New Roman"/>
          <w:color w:val="000000" w:themeColor="text1"/>
          <w:sz w:val="24"/>
          <w:szCs w:val="24"/>
        </w:rPr>
        <w:lastRenderedPageBreak/>
        <w:t>or incorrect</w:t>
      </w:r>
      <w:r w:rsidRPr="00EC6C94">
        <w:rPr>
          <w:rFonts w:ascii="Times New Roman" w:hAnsi="Times New Roman"/>
          <w:color w:val="000000" w:themeColor="text1"/>
          <w:sz w:val="24"/>
          <w:szCs w:val="24"/>
        </w:rPr>
        <w:t xml:space="preserve">), then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shall return the given invoice to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within 10 (ten) days from receiving the invoice. In such </w:t>
      </w:r>
      <w:proofErr w:type="gramStart"/>
      <w:r w:rsidRPr="00EC6C94">
        <w:rPr>
          <w:rFonts w:ascii="Times New Roman" w:hAnsi="Times New Roman"/>
          <w:color w:val="000000" w:themeColor="text1"/>
          <w:sz w:val="24"/>
          <w:szCs w:val="24"/>
        </w:rPr>
        <w:t>case</w:t>
      </w:r>
      <w:proofErr w:type="gramEnd"/>
      <w:r w:rsidRPr="00EC6C94">
        <w:rPr>
          <w:rFonts w:ascii="Times New Roman" w:hAnsi="Times New Roman"/>
          <w:color w:val="000000" w:themeColor="text1"/>
          <w:sz w:val="24"/>
          <w:szCs w:val="24"/>
        </w:rPr>
        <w:t xml:space="preserve"> the deadline for payment shall commence as of receipt of the duly corrected invoice. </w:t>
      </w:r>
      <w:r w:rsidR="00EE2C6C" w:rsidRPr="00EC6C94">
        <w:rPr>
          <w:rFonts w:ascii="Times New Roman" w:hAnsi="Times New Roman"/>
          <w:color w:val="000000" w:themeColor="text1"/>
          <w:sz w:val="24"/>
          <w:szCs w:val="24"/>
        </w:rPr>
        <w:t xml:space="preserve">In case of late payment, </w:t>
      </w:r>
      <w:r w:rsidR="0063043A" w:rsidRPr="00EC6C94">
        <w:rPr>
          <w:rFonts w:ascii="Times New Roman" w:hAnsi="Times New Roman"/>
          <w:color w:val="000000" w:themeColor="text1"/>
          <w:sz w:val="24"/>
          <w:szCs w:val="24"/>
        </w:rPr>
        <w:t>Supplier</w:t>
      </w:r>
      <w:r w:rsidR="00EE2C6C" w:rsidRPr="00EC6C94">
        <w:rPr>
          <w:rFonts w:ascii="Times New Roman" w:hAnsi="Times New Roman"/>
          <w:color w:val="000000" w:themeColor="text1"/>
          <w:sz w:val="24"/>
          <w:szCs w:val="24"/>
        </w:rPr>
        <w:t xml:space="preserve"> shall be entitled to charge the default interest </w:t>
      </w:r>
      <w:proofErr w:type="spellStart"/>
      <w:r w:rsidR="00EE2C6C" w:rsidRPr="00EC6C94">
        <w:rPr>
          <w:rFonts w:ascii="Times New Roman" w:hAnsi="Times New Roman"/>
          <w:color w:val="000000" w:themeColor="text1"/>
          <w:sz w:val="24"/>
          <w:szCs w:val="24"/>
        </w:rPr>
        <w:t>determinded</w:t>
      </w:r>
      <w:proofErr w:type="spellEnd"/>
      <w:r w:rsidR="00EE2C6C" w:rsidRPr="00EC6C94">
        <w:rPr>
          <w:rFonts w:ascii="Times New Roman" w:hAnsi="Times New Roman"/>
          <w:color w:val="000000" w:themeColor="text1"/>
          <w:sz w:val="24"/>
          <w:szCs w:val="24"/>
        </w:rPr>
        <w:t xml:space="preserve"> </w:t>
      </w:r>
      <w:r w:rsidR="00CB68AB" w:rsidRPr="00EC6C94">
        <w:rPr>
          <w:rFonts w:ascii="Times New Roman" w:hAnsi="Times New Roman"/>
          <w:color w:val="000000" w:themeColor="text1"/>
          <w:sz w:val="24"/>
          <w:szCs w:val="24"/>
        </w:rPr>
        <w:t>in accordance with Article 6:155 (1) of the Civil Code and</w:t>
      </w:r>
      <w:r w:rsidR="00CB68AB" w:rsidRPr="00EC6C94" w:rsidDel="00CB68AB">
        <w:rPr>
          <w:rFonts w:ascii="Times New Roman" w:hAnsi="Times New Roman"/>
          <w:color w:val="000000" w:themeColor="text1"/>
          <w:sz w:val="24"/>
          <w:szCs w:val="24"/>
        </w:rPr>
        <w:t xml:space="preserve"> </w:t>
      </w:r>
      <w:r w:rsidR="00EE2C6C" w:rsidRPr="00EC6C94">
        <w:rPr>
          <w:rFonts w:ascii="Times New Roman" w:hAnsi="Times New Roman"/>
          <w:color w:val="000000" w:themeColor="text1"/>
          <w:sz w:val="24"/>
          <w:szCs w:val="24"/>
        </w:rPr>
        <w:t xml:space="preserve">EU Directive 2011/7 on combating late payments i.e. </w:t>
      </w:r>
      <w:r w:rsidR="003B339E" w:rsidRPr="00EC6C94">
        <w:rPr>
          <w:rFonts w:ascii="Times New Roman" w:hAnsi="Times New Roman"/>
          <w:color w:val="000000" w:themeColor="text1"/>
          <w:sz w:val="24"/>
          <w:szCs w:val="24"/>
        </w:rPr>
        <w:t>European Central Bank</w:t>
      </w:r>
      <w:r w:rsidR="00EE2C6C" w:rsidRPr="00EC6C94">
        <w:rPr>
          <w:rFonts w:ascii="Times New Roman" w:hAnsi="Times New Roman"/>
          <w:color w:val="000000" w:themeColor="text1"/>
          <w:sz w:val="24"/>
          <w:szCs w:val="24"/>
        </w:rPr>
        <w:t xml:space="preserve"> Base Rate +</w:t>
      </w:r>
      <w:r w:rsidR="003B339E" w:rsidRPr="00EC6C94">
        <w:rPr>
          <w:rFonts w:ascii="Times New Roman" w:hAnsi="Times New Roman"/>
          <w:color w:val="000000" w:themeColor="text1"/>
          <w:sz w:val="24"/>
          <w:szCs w:val="24"/>
        </w:rPr>
        <w:t xml:space="preserve"> </w:t>
      </w:r>
      <w:r w:rsidR="00EE2C6C" w:rsidRPr="00EC6C94">
        <w:rPr>
          <w:rFonts w:ascii="Times New Roman" w:hAnsi="Times New Roman"/>
          <w:color w:val="000000" w:themeColor="text1"/>
          <w:sz w:val="24"/>
          <w:szCs w:val="24"/>
        </w:rPr>
        <w:t>8</w:t>
      </w:r>
      <w:r w:rsidR="00504A98" w:rsidRPr="00EC6C94">
        <w:rPr>
          <w:rFonts w:ascii="Times New Roman" w:hAnsi="Times New Roman"/>
          <w:color w:val="000000" w:themeColor="text1"/>
          <w:sz w:val="24"/>
          <w:szCs w:val="24"/>
        </w:rPr>
        <w:t xml:space="preserve"> percentage points</w:t>
      </w:r>
      <w:r w:rsidR="00EE2C6C" w:rsidRPr="00EC6C94">
        <w:rPr>
          <w:rFonts w:ascii="Times New Roman" w:hAnsi="Times New Roman"/>
          <w:color w:val="000000" w:themeColor="text1"/>
          <w:sz w:val="24"/>
          <w:szCs w:val="24"/>
        </w:rPr>
        <w:t xml:space="preserve"> </w:t>
      </w:r>
      <w:r w:rsidR="003B339E" w:rsidRPr="00EC6C94">
        <w:rPr>
          <w:rFonts w:ascii="Times New Roman" w:hAnsi="Times New Roman"/>
          <w:color w:val="000000" w:themeColor="text1"/>
          <w:sz w:val="24"/>
          <w:szCs w:val="24"/>
        </w:rPr>
        <w:t>per annum.</w:t>
      </w:r>
    </w:p>
    <w:p w14:paraId="68DE0CC6" w14:textId="5CA4EF61" w:rsidR="00C836EB" w:rsidRPr="00EC6C94" w:rsidRDefault="0063043A" w:rsidP="001F7A6A">
      <w:pPr>
        <w:pStyle w:val="Cmsor3"/>
        <w:tabs>
          <w:tab w:val="clear" w:pos="1985"/>
        </w:tabs>
        <w:ind w:left="1134"/>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Supplier</w:t>
      </w:r>
      <w:r w:rsidR="00C836EB" w:rsidRPr="00EC6C94">
        <w:rPr>
          <w:rFonts w:ascii="Times New Roman" w:hAnsi="Times New Roman"/>
          <w:color w:val="000000" w:themeColor="text1"/>
          <w:sz w:val="24"/>
          <w:szCs w:val="24"/>
        </w:rPr>
        <w:t xml:space="preserve"> </w:t>
      </w:r>
      <w:r w:rsidR="00AB4D63" w:rsidRPr="00EC6C94">
        <w:rPr>
          <w:rFonts w:ascii="Times New Roman" w:hAnsi="Times New Roman"/>
          <w:color w:val="000000" w:themeColor="text1"/>
          <w:sz w:val="24"/>
          <w:szCs w:val="24"/>
        </w:rPr>
        <w:t xml:space="preserve">acknowledges that the </w:t>
      </w:r>
      <w:r w:rsidRPr="00EC6C94">
        <w:rPr>
          <w:rFonts w:ascii="Times New Roman" w:hAnsi="Times New Roman"/>
          <w:color w:val="000000" w:themeColor="text1"/>
          <w:sz w:val="24"/>
          <w:szCs w:val="24"/>
        </w:rPr>
        <w:t>Customer</w:t>
      </w:r>
      <w:r w:rsidR="00AB4D63" w:rsidRPr="00EC6C94">
        <w:rPr>
          <w:rFonts w:ascii="Times New Roman" w:hAnsi="Times New Roman"/>
          <w:color w:val="000000" w:themeColor="text1"/>
          <w:sz w:val="24"/>
          <w:szCs w:val="24"/>
        </w:rPr>
        <w:t xml:space="preserve"> shall not pay the consideration stipulated herein to any party other than the beneficiary identified herein, and the right to the consideration, as a claim, may not be assigned to any other party.</w:t>
      </w:r>
    </w:p>
    <w:p w14:paraId="68DE0CCD" w14:textId="0F33637F" w:rsidR="00D95B60" w:rsidRPr="00EC6C94" w:rsidRDefault="0063043A" w:rsidP="00EA67DE">
      <w:pPr>
        <w:pStyle w:val="Cmsor3"/>
        <w:keepNext w:val="0"/>
        <w:tabs>
          <w:tab w:val="clear" w:pos="1985"/>
        </w:tabs>
        <w:ind w:left="1134"/>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shall bear the bank fees applied by its bank. All other bank fees are payable by </w:t>
      </w:r>
      <w:r w:rsidRPr="00EC6C94">
        <w:rPr>
          <w:rFonts w:ascii="Times New Roman" w:hAnsi="Times New Roman"/>
          <w:color w:val="000000" w:themeColor="text1"/>
          <w:sz w:val="24"/>
          <w:szCs w:val="24"/>
        </w:rPr>
        <w:t>Customer</w:t>
      </w:r>
      <w:r w:rsidR="00D95B60" w:rsidRPr="00EC6C94">
        <w:rPr>
          <w:rFonts w:ascii="Times New Roman" w:hAnsi="Times New Roman"/>
          <w:color w:val="000000" w:themeColor="text1"/>
          <w:sz w:val="24"/>
          <w:szCs w:val="24"/>
        </w:rPr>
        <w:t>.</w:t>
      </w:r>
    </w:p>
    <w:p w14:paraId="68DE0CCF" w14:textId="4FE6799D" w:rsidR="00D95B60" w:rsidRPr="00EC6C94" w:rsidRDefault="00D95B60" w:rsidP="00EA67DE">
      <w:pPr>
        <w:pStyle w:val="Cmsor3"/>
        <w:keepNext w:val="0"/>
        <w:tabs>
          <w:tab w:val="clear" w:pos="1985"/>
        </w:tabs>
        <w:ind w:left="1134"/>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If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fails to meet the terms of payment or any other obligation arising from this Agreement for reasons not attributable to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without prejudice to any other rights granted herein or at law, </w:t>
      </w:r>
    </w:p>
    <w:p w14:paraId="68DE0CD0" w14:textId="77777777" w:rsidR="00D95B60" w:rsidRPr="00EC6C94" w:rsidRDefault="00D95B60" w:rsidP="00EA67DE">
      <w:pPr>
        <w:pStyle w:val="Cmsor2"/>
        <w:keepNext w:val="0"/>
        <w:numPr>
          <w:ilvl w:val="1"/>
          <w:numId w:val="6"/>
        </w:numPr>
        <w:tabs>
          <w:tab w:val="clear" w:pos="1134"/>
          <w:tab w:val="clear" w:pos="1985"/>
          <w:tab w:val="num" w:pos="1560"/>
        </w:tabs>
        <w:ind w:left="1560" w:hanging="284"/>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may suspend performance of its own obligations until payments have been made or such other obligations fulfilled and extend the period of </w:t>
      </w:r>
      <w:r w:rsidRPr="00EC6C94">
        <w:rPr>
          <w:rFonts w:ascii="Times New Roman" w:hAnsi="Times New Roman"/>
          <w:color w:val="000000" w:themeColor="text1"/>
          <w:sz w:val="24"/>
          <w:szCs w:val="24"/>
        </w:rPr>
        <w:lastRenderedPageBreak/>
        <w:t>delivery and performance of its obligations to a reasonable extent in consideration of such delay; and</w:t>
      </w:r>
    </w:p>
    <w:p w14:paraId="68DE0CD1" w14:textId="57D45A5E" w:rsidR="00D95B60" w:rsidRPr="00EC6C94" w:rsidRDefault="00D95B60" w:rsidP="00EA67DE">
      <w:pPr>
        <w:pStyle w:val="Cmsor2"/>
        <w:keepNext w:val="0"/>
        <w:numPr>
          <w:ilvl w:val="1"/>
          <w:numId w:val="6"/>
        </w:numPr>
        <w:tabs>
          <w:tab w:val="clear" w:pos="1134"/>
          <w:tab w:val="clear" w:pos="1985"/>
          <w:tab w:val="num" w:pos="1560"/>
        </w:tabs>
        <w:ind w:left="1560" w:hanging="284"/>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shall be compensated by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for the incurred direct costs due to such delay, including, but not limited to, legal expenses, subject to presentation of reasonable evidence; and</w:t>
      </w:r>
    </w:p>
    <w:p w14:paraId="68DE0CD2" w14:textId="7CEE04B6" w:rsidR="00D95B60" w:rsidRPr="00EC6C94" w:rsidRDefault="00D95B60" w:rsidP="00EA67DE">
      <w:pPr>
        <w:pStyle w:val="Cmsor2"/>
        <w:keepNext w:val="0"/>
        <w:numPr>
          <w:ilvl w:val="1"/>
          <w:numId w:val="6"/>
        </w:numPr>
        <w:tabs>
          <w:tab w:val="clear" w:pos="1134"/>
          <w:tab w:val="clear" w:pos="1985"/>
          <w:tab w:val="num" w:pos="1560"/>
        </w:tabs>
        <w:ind w:left="1560" w:hanging="284"/>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is</w:t>
      </w:r>
      <w:proofErr w:type="gramEnd"/>
      <w:r w:rsidRPr="00EC6C94">
        <w:rPr>
          <w:rFonts w:ascii="Times New Roman" w:hAnsi="Times New Roman"/>
          <w:color w:val="000000" w:themeColor="text1"/>
          <w:sz w:val="24"/>
          <w:szCs w:val="24"/>
        </w:rPr>
        <w:t xml:space="preserve"> entitled to charge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for the </w:t>
      </w:r>
      <w:proofErr w:type="spellStart"/>
      <w:r w:rsidR="00931BCA" w:rsidRPr="00EC6C94">
        <w:rPr>
          <w:rFonts w:ascii="Times New Roman" w:hAnsi="Times New Roman"/>
          <w:color w:val="000000" w:themeColor="text1"/>
          <w:sz w:val="24"/>
          <w:szCs w:val="24"/>
        </w:rPr>
        <w:t>the</w:t>
      </w:r>
      <w:proofErr w:type="spellEnd"/>
      <w:r w:rsidR="00931BCA" w:rsidRPr="00EC6C94">
        <w:rPr>
          <w:rFonts w:ascii="Times New Roman" w:hAnsi="Times New Roman"/>
          <w:color w:val="000000" w:themeColor="text1"/>
          <w:sz w:val="24"/>
          <w:szCs w:val="24"/>
        </w:rPr>
        <w:t xml:space="preserve"> default interest </w:t>
      </w:r>
      <w:r w:rsidR="00711386" w:rsidRPr="00EC6C94">
        <w:rPr>
          <w:rFonts w:ascii="Times New Roman" w:hAnsi="Times New Roman"/>
          <w:color w:val="000000" w:themeColor="text1"/>
          <w:sz w:val="24"/>
          <w:szCs w:val="24"/>
        </w:rPr>
        <w:t>as defined above.</w:t>
      </w:r>
    </w:p>
    <w:p w14:paraId="2BC73DA3" w14:textId="696B0E13" w:rsidR="00515BD3" w:rsidRPr="00EC6C94" w:rsidRDefault="00440F72" w:rsidP="00440F72">
      <w:pPr>
        <w:pStyle w:val="Cmsor3"/>
        <w:keepNext w:val="0"/>
        <w:tabs>
          <w:tab w:val="clear" w:pos="1985"/>
        </w:tabs>
        <w:ind w:left="1134"/>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 xml:space="preserve">Pursuant to Article </w:t>
      </w:r>
      <w:r w:rsidRPr="00EC6C94">
        <w:rPr>
          <w:rFonts w:ascii="Times New Roman" w:hAnsi="Times New Roman"/>
          <w:color w:val="000000" w:themeColor="text1"/>
          <w:sz w:val="24"/>
          <w:szCs w:val="24"/>
          <w:lang w:val="hu-HU"/>
        </w:rPr>
        <w:t xml:space="preserve">136 (1)(a) </w:t>
      </w:r>
      <w:r w:rsidRPr="00EC6C94">
        <w:rPr>
          <w:rFonts w:ascii="Times New Roman" w:hAnsi="Times New Roman"/>
          <w:color w:val="000000" w:themeColor="text1"/>
          <w:sz w:val="24"/>
          <w:szCs w:val="24"/>
        </w:rPr>
        <w:t>of</w:t>
      </w:r>
      <w:r w:rsidR="008F47A1">
        <w:rPr>
          <w:rFonts w:ascii="Times New Roman" w:hAnsi="Times New Roman"/>
          <w:color w:val="000000" w:themeColor="text1"/>
          <w:sz w:val="24"/>
          <w:szCs w:val="24"/>
        </w:rPr>
        <w:t xml:space="preserve"> the </w:t>
      </w:r>
      <w:r w:rsidR="008F47A1" w:rsidRPr="008F47A1">
        <w:rPr>
          <w:rFonts w:ascii="Times New Roman" w:hAnsi="Times New Roman"/>
          <w:color w:val="000000" w:themeColor="text1"/>
          <w:sz w:val="24"/>
          <w:szCs w:val="24"/>
        </w:rPr>
        <w:t>Public Procurement Act</w:t>
      </w:r>
      <w:r w:rsidRPr="008F47A1">
        <w:rPr>
          <w:rFonts w:ascii="Times New Roman" w:hAnsi="Times New Roman"/>
          <w:color w:val="000000" w:themeColor="text1"/>
          <w:sz w:val="24"/>
          <w:szCs w:val="24"/>
        </w:rPr>
        <w:t>,</w:t>
      </w:r>
      <w:r w:rsidRPr="00EC6C94">
        <w:rPr>
          <w:rFonts w:ascii="Times New Roman" w:hAnsi="Times New Roman"/>
          <w:color w:val="000000" w:themeColor="text1"/>
          <w:sz w:val="24"/>
          <w:szCs w:val="24"/>
        </w:rPr>
        <w:t xml:space="preserve"> Supplier may not pay and may not book (recognise as an expense) any cost relating to this </w:t>
      </w:r>
      <w:r w:rsidR="007E6FC3" w:rsidRPr="00EC6C94">
        <w:rPr>
          <w:rFonts w:ascii="Times New Roman" w:hAnsi="Times New Roman"/>
          <w:color w:val="000000" w:themeColor="text1"/>
          <w:sz w:val="24"/>
          <w:szCs w:val="24"/>
        </w:rPr>
        <w:t>Agreement</w:t>
      </w:r>
      <w:r w:rsidRPr="00EC6C94">
        <w:rPr>
          <w:rFonts w:ascii="Times New Roman" w:hAnsi="Times New Roman"/>
          <w:color w:val="000000" w:themeColor="text1"/>
          <w:sz w:val="24"/>
          <w:szCs w:val="24"/>
        </w:rPr>
        <w:t xml:space="preserve"> that may arise toward a company not meeting the conditions stipulated in Article 62 (1)(</w:t>
      </w:r>
      <w:proofErr w:type="spellStart"/>
      <w:r w:rsidRPr="00EC6C94">
        <w:rPr>
          <w:rFonts w:ascii="Times New Roman" w:hAnsi="Times New Roman"/>
          <w:color w:val="000000" w:themeColor="text1"/>
          <w:sz w:val="24"/>
          <w:szCs w:val="24"/>
        </w:rPr>
        <w:t>ka</w:t>
      </w:r>
      <w:proofErr w:type="spellEnd"/>
      <w:r w:rsidRPr="00EC6C94">
        <w:rPr>
          <w:rFonts w:ascii="Times New Roman" w:hAnsi="Times New Roman"/>
          <w:color w:val="000000" w:themeColor="text1"/>
          <w:sz w:val="24"/>
          <w:szCs w:val="24"/>
        </w:rPr>
        <w:t>)-(kb) of the Public Procurement Act and that are capable of reducing the taxable income of Supplier.</w:t>
      </w:r>
      <w:proofErr w:type="gramEnd"/>
      <w:r w:rsidRPr="00EC6C94">
        <w:rPr>
          <w:rFonts w:ascii="Times New Roman" w:hAnsi="Times New Roman"/>
          <w:color w:val="000000" w:themeColor="text1"/>
          <w:sz w:val="24"/>
          <w:szCs w:val="24"/>
        </w:rPr>
        <w:t xml:space="preserve"> </w:t>
      </w:r>
    </w:p>
    <w:p w14:paraId="5B20566C" w14:textId="1F742608" w:rsidR="007E6FC3" w:rsidRPr="00EC6C94" w:rsidRDefault="007E6FC3" w:rsidP="007E6FC3">
      <w:pPr>
        <w:pStyle w:val="Cmsor3"/>
        <w:keepNext w:val="0"/>
        <w:tabs>
          <w:tab w:val="clear" w:pos="1985"/>
        </w:tabs>
        <w:ind w:left="1134"/>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Having regard to Article 136 (2) of the Public Procurement Act, Supplier shall attach to the Agreement an authorisation, according to which the Hungarian taxation authority may obtain information about the Supplier directly from the taxation authority having competence for the Supplier without requesting </w:t>
      </w:r>
      <w:proofErr w:type="spellStart"/>
      <w:r w:rsidRPr="00EC6C94">
        <w:rPr>
          <w:rFonts w:ascii="Times New Roman" w:hAnsi="Times New Roman"/>
          <w:color w:val="000000" w:themeColor="text1"/>
          <w:sz w:val="24"/>
          <w:szCs w:val="24"/>
        </w:rPr>
        <w:t>crossborder</w:t>
      </w:r>
      <w:proofErr w:type="spellEnd"/>
      <w:r w:rsidRPr="00EC6C94">
        <w:rPr>
          <w:rFonts w:ascii="Times New Roman" w:hAnsi="Times New Roman"/>
          <w:color w:val="000000" w:themeColor="text1"/>
          <w:sz w:val="24"/>
          <w:szCs w:val="24"/>
        </w:rPr>
        <w:t xml:space="preserve"> legal assistance.</w:t>
      </w:r>
    </w:p>
    <w:p w14:paraId="68DE0CD6" w14:textId="77777777" w:rsidR="00D95B60" w:rsidRPr="00EC6C94" w:rsidRDefault="00D95B60" w:rsidP="001F7A6A">
      <w:pPr>
        <w:pStyle w:val="Cmsor1"/>
        <w:jc w:val="both"/>
        <w:rPr>
          <w:rFonts w:ascii="Times New Roman" w:hAnsi="Times New Roman"/>
          <w:b w:val="0"/>
          <w:color w:val="000000" w:themeColor="text1"/>
          <w:sz w:val="24"/>
          <w:szCs w:val="24"/>
        </w:rPr>
      </w:pPr>
      <w:bookmarkStart w:id="22" w:name="_Toc258322710"/>
      <w:bookmarkStart w:id="23" w:name="_Toc394580321"/>
      <w:bookmarkStart w:id="24" w:name="_Toc390781843"/>
      <w:r w:rsidRPr="00EC6C94">
        <w:rPr>
          <w:rFonts w:ascii="Times New Roman" w:hAnsi="Times New Roman"/>
          <w:color w:val="000000" w:themeColor="text1"/>
          <w:sz w:val="24"/>
          <w:szCs w:val="24"/>
        </w:rPr>
        <w:lastRenderedPageBreak/>
        <w:t>Warranty</w:t>
      </w:r>
      <w:bookmarkEnd w:id="22"/>
      <w:bookmarkEnd w:id="23"/>
      <w:bookmarkEnd w:id="24"/>
    </w:p>
    <w:p w14:paraId="68DE0CD7" w14:textId="6A50595A" w:rsidR="00D95B60" w:rsidRPr="00EC6C94" w:rsidRDefault="0063043A" w:rsidP="001F7A6A">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warrants that the </w:t>
      </w:r>
      <w:r w:rsidR="0056224B" w:rsidRPr="00EC6C94">
        <w:rPr>
          <w:rFonts w:ascii="Times New Roman" w:hAnsi="Times New Roman"/>
          <w:color w:val="000000" w:themeColor="text1"/>
          <w:sz w:val="24"/>
          <w:szCs w:val="24"/>
        </w:rPr>
        <w:t xml:space="preserve">System </w:t>
      </w:r>
      <w:r w:rsidR="00D95B60" w:rsidRPr="00EC6C94">
        <w:rPr>
          <w:rFonts w:ascii="Times New Roman" w:hAnsi="Times New Roman"/>
          <w:color w:val="000000" w:themeColor="text1"/>
          <w:sz w:val="24"/>
          <w:szCs w:val="24"/>
        </w:rPr>
        <w:t>will conform to the Technical Specifications of the Agreement</w:t>
      </w:r>
      <w:r w:rsidR="005C29D9" w:rsidRPr="00EC6C94">
        <w:rPr>
          <w:rFonts w:ascii="Times New Roman" w:hAnsi="Times New Roman"/>
          <w:color w:val="000000" w:themeColor="text1"/>
          <w:sz w:val="24"/>
          <w:szCs w:val="24"/>
        </w:rPr>
        <w:t xml:space="preserve"> and the System shall be fully interoperable with System 1.0</w:t>
      </w:r>
      <w:r w:rsidR="00D95B60" w:rsidRPr="00EC6C94">
        <w:rPr>
          <w:rFonts w:ascii="Times New Roman" w:hAnsi="Times New Roman"/>
          <w:color w:val="000000" w:themeColor="text1"/>
          <w:sz w:val="24"/>
          <w:szCs w:val="24"/>
        </w:rPr>
        <w:t xml:space="preserve">. </w:t>
      </w:r>
    </w:p>
    <w:p w14:paraId="68DE0CD8" w14:textId="0B45F53E" w:rsidR="00BA69EF" w:rsidRPr="00EC6C94" w:rsidRDefault="00D95B60" w:rsidP="001F7A6A">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In case of any failure to meet the </w:t>
      </w:r>
      <w:r w:rsidR="00FB5DEC" w:rsidRPr="00EC6C94">
        <w:rPr>
          <w:rFonts w:ascii="Times New Roman" w:hAnsi="Times New Roman"/>
          <w:color w:val="000000" w:themeColor="text1"/>
          <w:sz w:val="24"/>
          <w:szCs w:val="24"/>
        </w:rPr>
        <w:t xml:space="preserve">requirements of </w:t>
      </w:r>
      <w:r w:rsidR="00EB6FB2">
        <w:rPr>
          <w:rFonts w:ascii="Times New Roman" w:hAnsi="Times New Roman"/>
          <w:color w:val="000000" w:themeColor="text1"/>
          <w:sz w:val="24"/>
          <w:szCs w:val="24"/>
        </w:rPr>
        <w:t>Clause</w:t>
      </w:r>
      <w:r w:rsidR="00FB5DEC" w:rsidRPr="00EC6C94">
        <w:rPr>
          <w:rFonts w:ascii="Times New Roman" w:hAnsi="Times New Roman"/>
          <w:color w:val="000000" w:themeColor="text1"/>
          <w:sz w:val="24"/>
          <w:szCs w:val="24"/>
        </w:rPr>
        <w:t xml:space="preserve"> 9.1</w:t>
      </w:r>
      <w:r w:rsidRPr="00EC6C94">
        <w:rPr>
          <w:rFonts w:ascii="Times New Roman" w:hAnsi="Times New Roman"/>
          <w:color w:val="000000" w:themeColor="text1"/>
          <w:sz w:val="24"/>
          <w:szCs w:val="24"/>
        </w:rPr>
        <w:t xml:space="preserve">,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shall rectify such failure free of charge to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if such failure is reported within a </w:t>
      </w:r>
      <w:r w:rsidR="00FB5DEC" w:rsidRPr="00EC6C94">
        <w:rPr>
          <w:rFonts w:ascii="Times New Roman" w:hAnsi="Times New Roman"/>
          <w:color w:val="000000" w:themeColor="text1"/>
          <w:sz w:val="24"/>
          <w:szCs w:val="24"/>
        </w:rPr>
        <w:t xml:space="preserve">warranty </w:t>
      </w:r>
      <w:r w:rsidRPr="00EC6C94">
        <w:rPr>
          <w:rFonts w:ascii="Times New Roman" w:hAnsi="Times New Roman"/>
          <w:color w:val="000000" w:themeColor="text1"/>
          <w:sz w:val="24"/>
          <w:szCs w:val="24"/>
        </w:rPr>
        <w:t xml:space="preserve">period of </w:t>
      </w:r>
      <w:r w:rsidR="005D4FFF" w:rsidRPr="00EC6C94">
        <w:rPr>
          <w:rFonts w:ascii="Times New Roman" w:hAnsi="Times New Roman"/>
          <w:color w:val="000000" w:themeColor="text1"/>
          <w:sz w:val="24"/>
          <w:szCs w:val="24"/>
        </w:rPr>
        <w:t xml:space="preserve">60 </w:t>
      </w:r>
      <w:r w:rsidRPr="00EC6C94">
        <w:rPr>
          <w:rFonts w:ascii="Times New Roman" w:hAnsi="Times New Roman"/>
          <w:color w:val="000000" w:themeColor="text1"/>
          <w:sz w:val="24"/>
          <w:szCs w:val="24"/>
        </w:rPr>
        <w:t>(</w:t>
      </w:r>
      <w:r w:rsidR="005D4FFF" w:rsidRPr="00EC6C94">
        <w:rPr>
          <w:rFonts w:ascii="Times New Roman" w:hAnsi="Times New Roman"/>
          <w:color w:val="000000" w:themeColor="text1"/>
          <w:sz w:val="24"/>
          <w:szCs w:val="24"/>
        </w:rPr>
        <w:t>sixty</w:t>
      </w:r>
      <w:r w:rsidRPr="00EC6C94">
        <w:rPr>
          <w:rFonts w:ascii="Times New Roman" w:hAnsi="Times New Roman"/>
          <w:color w:val="000000" w:themeColor="text1"/>
          <w:sz w:val="24"/>
          <w:szCs w:val="24"/>
        </w:rPr>
        <w:t>) months after</w:t>
      </w:r>
      <w:r w:rsidR="00D75EE5" w:rsidRPr="00EC6C94">
        <w:rPr>
          <w:rFonts w:ascii="Times New Roman" w:hAnsi="Times New Roman"/>
          <w:color w:val="000000" w:themeColor="text1"/>
          <w:sz w:val="24"/>
          <w:szCs w:val="24"/>
        </w:rPr>
        <w:t xml:space="preserve"> </w:t>
      </w:r>
      <w:r w:rsidR="00931BCA" w:rsidRPr="00EC6C94">
        <w:rPr>
          <w:rFonts w:ascii="Times New Roman" w:hAnsi="Times New Roman"/>
          <w:color w:val="000000" w:themeColor="text1"/>
          <w:sz w:val="24"/>
          <w:szCs w:val="24"/>
        </w:rPr>
        <w:t xml:space="preserve">the signature of the </w:t>
      </w:r>
      <w:r w:rsidR="0056224B" w:rsidRPr="00EC6C94">
        <w:rPr>
          <w:rFonts w:ascii="Times New Roman" w:hAnsi="Times New Roman"/>
          <w:color w:val="000000" w:themeColor="text1"/>
          <w:sz w:val="24"/>
          <w:szCs w:val="24"/>
        </w:rPr>
        <w:t>Final Acceptance Protocol</w:t>
      </w:r>
      <w:r w:rsidR="00D75EE5" w:rsidRPr="00EC6C94">
        <w:rPr>
          <w:rFonts w:ascii="Times New Roman" w:hAnsi="Times New Roman"/>
          <w:color w:val="000000" w:themeColor="text1"/>
          <w:sz w:val="24"/>
          <w:szCs w:val="24"/>
        </w:rPr>
        <w:t>.</w:t>
      </w:r>
    </w:p>
    <w:p w14:paraId="68DE0CD9" w14:textId="359D74BF" w:rsidR="00D95B60" w:rsidRPr="00EC6C94" w:rsidRDefault="00D95B60" w:rsidP="001F7A6A">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Software warranty shall be effected at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discretion either by remote login or on site, if necessary. Corrections of software failures by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w:t>
      </w:r>
      <w:proofErr w:type="gramStart"/>
      <w:r w:rsidRPr="00EC6C94">
        <w:rPr>
          <w:rFonts w:ascii="Times New Roman" w:hAnsi="Times New Roman"/>
          <w:color w:val="000000" w:themeColor="text1"/>
          <w:sz w:val="24"/>
          <w:szCs w:val="24"/>
        </w:rPr>
        <w:t>shall be performed</w:t>
      </w:r>
      <w:proofErr w:type="gramEnd"/>
      <w:r w:rsidRPr="00EC6C94">
        <w:rPr>
          <w:rFonts w:ascii="Times New Roman" w:hAnsi="Times New Roman"/>
          <w:color w:val="000000" w:themeColor="text1"/>
          <w:sz w:val="24"/>
          <w:szCs w:val="24"/>
        </w:rPr>
        <w:t xml:space="preserve"> within a reasonable time, taking into account the impact of the failure. With the exception of Catastrophic and Critical Failures, software failures have to be reproducible in order to </w:t>
      </w:r>
      <w:proofErr w:type="gramStart"/>
      <w:r w:rsidRPr="00EC6C94">
        <w:rPr>
          <w:rFonts w:ascii="Times New Roman" w:hAnsi="Times New Roman"/>
          <w:color w:val="000000" w:themeColor="text1"/>
          <w:sz w:val="24"/>
          <w:szCs w:val="24"/>
        </w:rPr>
        <w:t>be covered</w:t>
      </w:r>
      <w:proofErr w:type="gramEnd"/>
      <w:r w:rsidRPr="00EC6C94">
        <w:rPr>
          <w:rFonts w:ascii="Times New Roman" w:hAnsi="Times New Roman"/>
          <w:color w:val="000000" w:themeColor="text1"/>
          <w:sz w:val="24"/>
          <w:szCs w:val="24"/>
        </w:rPr>
        <w:t xml:space="preserve"> under warranty.</w:t>
      </w:r>
    </w:p>
    <w:p w14:paraId="68DE0CDA" w14:textId="0E48531A" w:rsidR="00D95B60" w:rsidRPr="00EC6C94" w:rsidRDefault="0063043A" w:rsidP="001F7A6A">
      <w:pPr>
        <w:pStyle w:val="Cmsor2"/>
        <w:tabs>
          <w:tab w:val="clear" w:pos="1134"/>
        </w:tabs>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Supplier</w:t>
      </w:r>
      <w:r w:rsidR="00D56DC3" w:rsidRPr="00EC6C94">
        <w:rPr>
          <w:rFonts w:ascii="Times New Roman" w:hAnsi="Times New Roman"/>
          <w:color w:val="000000" w:themeColor="text1"/>
          <w:sz w:val="24"/>
          <w:szCs w:val="24"/>
        </w:rPr>
        <w:t>’s warranty does not apply to</w:t>
      </w:r>
      <w:r w:rsidR="00D95B60" w:rsidRPr="00EC6C94">
        <w:rPr>
          <w:rFonts w:ascii="Times New Roman" w:hAnsi="Times New Roman"/>
          <w:color w:val="000000" w:themeColor="text1"/>
          <w:sz w:val="24"/>
          <w:szCs w:val="24"/>
        </w:rPr>
        <w:t xml:space="preserve"> any and all actions or claims resulting from the consequences of unauthorised alterations or changes to the Work, combination or addition of software not supplied or approved by </w:t>
      </w: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carried out by </w:t>
      </w:r>
      <w:r w:rsidRPr="00EC6C94">
        <w:rPr>
          <w:rFonts w:ascii="Times New Roman" w:hAnsi="Times New Roman"/>
          <w:color w:val="000000" w:themeColor="text1"/>
          <w:sz w:val="24"/>
          <w:szCs w:val="24"/>
        </w:rPr>
        <w:t>Customer</w:t>
      </w:r>
      <w:r w:rsidR="00D95B60" w:rsidRPr="00EC6C94">
        <w:rPr>
          <w:rFonts w:ascii="Times New Roman" w:hAnsi="Times New Roman"/>
          <w:color w:val="000000" w:themeColor="text1"/>
          <w:sz w:val="24"/>
          <w:szCs w:val="24"/>
        </w:rPr>
        <w:t xml:space="preserve"> or a third party, or resulting from any actions from </w:t>
      </w:r>
      <w:r w:rsidRPr="00EC6C94">
        <w:rPr>
          <w:rFonts w:ascii="Times New Roman" w:hAnsi="Times New Roman"/>
          <w:color w:val="000000" w:themeColor="text1"/>
          <w:sz w:val="24"/>
          <w:szCs w:val="24"/>
        </w:rPr>
        <w:t>Customer</w:t>
      </w:r>
      <w:r w:rsidR="00D95B60" w:rsidRPr="00EC6C94">
        <w:rPr>
          <w:rFonts w:ascii="Times New Roman" w:hAnsi="Times New Roman"/>
          <w:color w:val="000000" w:themeColor="text1"/>
          <w:sz w:val="24"/>
          <w:szCs w:val="24"/>
        </w:rPr>
        <w:t xml:space="preserve"> or a third party not maintaining and/or operating the System in accordance with the then applicable </w:t>
      </w: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w:t>
      </w:r>
      <w:r w:rsidR="00D95B60" w:rsidRPr="00EC6C94">
        <w:rPr>
          <w:rFonts w:ascii="Times New Roman" w:hAnsi="Times New Roman"/>
          <w:color w:val="000000" w:themeColor="text1"/>
          <w:sz w:val="24"/>
          <w:szCs w:val="24"/>
        </w:rPr>
        <w:lastRenderedPageBreak/>
        <w:t>documentation.</w:t>
      </w:r>
      <w:proofErr w:type="gramEnd"/>
      <w:r w:rsidR="00D56DC3" w:rsidRPr="00EC6C94">
        <w:rPr>
          <w:rFonts w:ascii="Times New Roman" w:hAnsi="Times New Roman"/>
          <w:color w:val="000000" w:themeColor="text1"/>
          <w:sz w:val="24"/>
          <w:szCs w:val="24"/>
        </w:rPr>
        <w:t xml:space="preserve"> Warranty does not apply to software failures resulting from Trojan horse, virus or any other malicious external code arising on Customer’s side.</w:t>
      </w:r>
    </w:p>
    <w:p w14:paraId="68DE0CDB" w14:textId="282BCD1F" w:rsidR="00D95B60" w:rsidRPr="00EC6C94" w:rsidRDefault="0063043A" w:rsidP="001F7A6A">
      <w:pPr>
        <w:pStyle w:val="Cmsor2"/>
        <w:tabs>
          <w:tab w:val="clear" w:pos="1134"/>
        </w:tabs>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Customer</w:t>
      </w:r>
      <w:r w:rsidR="00D95B60" w:rsidRPr="00EC6C94">
        <w:rPr>
          <w:rFonts w:ascii="Times New Roman" w:hAnsi="Times New Roman"/>
          <w:color w:val="000000" w:themeColor="text1"/>
          <w:sz w:val="24"/>
          <w:szCs w:val="24"/>
        </w:rPr>
        <w:t xml:space="preserve"> shall report software failures immediately after they occur and in accordance with the instructions and forms provided by </w:t>
      </w:r>
      <w:r w:rsidRPr="00EC6C94">
        <w:rPr>
          <w:rFonts w:ascii="Times New Roman" w:hAnsi="Times New Roman"/>
          <w:color w:val="000000" w:themeColor="text1"/>
          <w:sz w:val="24"/>
          <w:szCs w:val="24"/>
        </w:rPr>
        <w:t>Supplier</w:t>
      </w:r>
      <w:r w:rsidR="00FB5DEC" w:rsidRPr="00EC6C94">
        <w:rPr>
          <w:rFonts w:ascii="Times New Roman" w:hAnsi="Times New Roman"/>
          <w:color w:val="000000" w:themeColor="text1"/>
          <w:sz w:val="24"/>
          <w:szCs w:val="24"/>
        </w:rPr>
        <w:t>.</w:t>
      </w:r>
      <w:r w:rsidR="00D95B60" w:rsidRPr="00EC6C94">
        <w:rPr>
          <w:rFonts w:ascii="Times New Roman" w:hAnsi="Times New Roman"/>
          <w:color w:val="000000" w:themeColor="text1"/>
          <w:sz w:val="24"/>
          <w:szCs w:val="24"/>
        </w:rPr>
        <w:t xml:space="preserve"> </w:t>
      </w:r>
    </w:p>
    <w:p w14:paraId="68DE0CDF" w14:textId="77777777" w:rsidR="00660A5F" w:rsidRPr="00EC6C94" w:rsidRDefault="00660A5F" w:rsidP="001F7A6A">
      <w:pPr>
        <w:jc w:val="both"/>
        <w:rPr>
          <w:rFonts w:ascii="Times New Roman" w:hAnsi="Times New Roman"/>
          <w:color w:val="000000" w:themeColor="text1"/>
          <w:sz w:val="24"/>
          <w:szCs w:val="24"/>
        </w:rPr>
      </w:pPr>
    </w:p>
    <w:p w14:paraId="68DE0CE0" w14:textId="77777777" w:rsidR="00D95B60" w:rsidRPr="00EC6C94" w:rsidRDefault="00D95B60" w:rsidP="001F7A6A">
      <w:pPr>
        <w:pStyle w:val="Cmsor1"/>
        <w:jc w:val="both"/>
        <w:rPr>
          <w:rFonts w:ascii="Times New Roman" w:hAnsi="Times New Roman"/>
          <w:b w:val="0"/>
          <w:color w:val="000000" w:themeColor="text1"/>
          <w:sz w:val="24"/>
          <w:szCs w:val="24"/>
        </w:rPr>
      </w:pPr>
      <w:bookmarkStart w:id="25" w:name="_Toc258322712"/>
      <w:bookmarkStart w:id="26" w:name="_Toc394580322"/>
      <w:bookmarkStart w:id="27" w:name="_Toc390781844"/>
      <w:r w:rsidRPr="00EC6C94">
        <w:rPr>
          <w:rFonts w:ascii="Times New Roman" w:hAnsi="Times New Roman"/>
          <w:color w:val="000000" w:themeColor="text1"/>
          <w:sz w:val="24"/>
          <w:szCs w:val="24"/>
        </w:rPr>
        <w:lastRenderedPageBreak/>
        <w:t>Force Majeure</w:t>
      </w:r>
      <w:bookmarkEnd w:id="25"/>
      <w:bookmarkEnd w:id="26"/>
      <w:bookmarkEnd w:id="27"/>
    </w:p>
    <w:p w14:paraId="68DE0CE1" w14:textId="7F5322C4" w:rsidR="00D95B60" w:rsidRPr="00EC6C94" w:rsidRDefault="00D95B60" w:rsidP="001F7A6A">
      <w:pPr>
        <w:pStyle w:val="Cmsor2"/>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 xml:space="preserve">For the purposes of this Agreement, Force Majeure shall mean all events beyond the control of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including but not limited to war, revolutions, serious destruction, explosion, fire, floods, severe weather, shortage of water, earthquake, epidemics, quarantine restrictions, general boycott of systems to be exported or produced by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lockouts, acts of government in either its sovereign or contractual capacity, embargoes of any kind which hinder, prevent or impede the performance by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hereto of any obligations herein.</w:t>
      </w:r>
      <w:proofErr w:type="gramEnd"/>
    </w:p>
    <w:p w14:paraId="68DE0CE2" w14:textId="5D5D47E5" w:rsidR="00D95B60" w:rsidRPr="00EC6C94" w:rsidRDefault="0063043A"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shall not be held liable for the consequences of any failure to perform an obligation under this Agreement, if such non- performance is caused by Force Majeure.</w:t>
      </w:r>
    </w:p>
    <w:p w14:paraId="68DE0CE3" w14:textId="77777777" w:rsidR="00D95B60" w:rsidRPr="00EC6C94" w:rsidRDefault="00D95B60"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Where there has been a failure caused by Force Majeure, the said failure shall not be considered as a non-compliance with any term or condition of this Agreement. The time of performance of the obligations, which </w:t>
      </w:r>
      <w:proofErr w:type="gramStart"/>
      <w:r w:rsidRPr="00EC6C94">
        <w:rPr>
          <w:rFonts w:ascii="Times New Roman" w:hAnsi="Times New Roman"/>
          <w:color w:val="000000" w:themeColor="text1"/>
          <w:sz w:val="24"/>
          <w:szCs w:val="24"/>
        </w:rPr>
        <w:t>could not be performed</w:t>
      </w:r>
      <w:proofErr w:type="gramEnd"/>
      <w:r w:rsidRPr="00EC6C94">
        <w:rPr>
          <w:rFonts w:ascii="Times New Roman" w:hAnsi="Times New Roman"/>
          <w:color w:val="000000" w:themeColor="text1"/>
          <w:sz w:val="24"/>
          <w:szCs w:val="24"/>
        </w:rPr>
        <w:t xml:space="preserve"> due to Force Majeure, shall be extended adequately.</w:t>
      </w:r>
    </w:p>
    <w:p w14:paraId="68DE0CE4" w14:textId="22AFE642" w:rsidR="00D95B60" w:rsidRPr="00EC6C94" w:rsidRDefault="0063043A"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shall inform the </w:t>
      </w:r>
      <w:r w:rsidRPr="00EC6C94">
        <w:rPr>
          <w:rFonts w:ascii="Times New Roman" w:hAnsi="Times New Roman"/>
          <w:color w:val="000000" w:themeColor="text1"/>
          <w:sz w:val="24"/>
          <w:szCs w:val="24"/>
        </w:rPr>
        <w:t>Customer</w:t>
      </w:r>
      <w:r w:rsidR="00D95B60" w:rsidRPr="00EC6C94">
        <w:rPr>
          <w:rFonts w:ascii="Times New Roman" w:hAnsi="Times New Roman"/>
          <w:color w:val="000000" w:themeColor="text1"/>
          <w:sz w:val="24"/>
          <w:szCs w:val="24"/>
        </w:rPr>
        <w:t xml:space="preserve"> within a reasonable time of the occurrence of a Force Majeure event and </w:t>
      </w:r>
      <w:r w:rsidR="00D95B60" w:rsidRPr="00EC6C94">
        <w:rPr>
          <w:rFonts w:ascii="Times New Roman" w:hAnsi="Times New Roman"/>
          <w:color w:val="000000" w:themeColor="text1"/>
          <w:sz w:val="24"/>
          <w:szCs w:val="24"/>
        </w:rPr>
        <w:lastRenderedPageBreak/>
        <w:t>shall keep him informed of the developments of such event.</w:t>
      </w:r>
    </w:p>
    <w:p w14:paraId="68DE0CE5" w14:textId="77777777" w:rsidR="00D95B60" w:rsidRPr="00EC6C94" w:rsidRDefault="00D95B60" w:rsidP="001F7A6A">
      <w:pPr>
        <w:pStyle w:val="Cmsor1"/>
        <w:jc w:val="both"/>
        <w:rPr>
          <w:rFonts w:ascii="Times New Roman" w:hAnsi="Times New Roman"/>
          <w:b w:val="0"/>
          <w:color w:val="000000" w:themeColor="text1"/>
          <w:sz w:val="24"/>
          <w:szCs w:val="24"/>
        </w:rPr>
      </w:pPr>
      <w:bookmarkStart w:id="28" w:name="_Toc258322713"/>
      <w:bookmarkStart w:id="29" w:name="_Ref390693071"/>
      <w:bookmarkStart w:id="30" w:name="_Toc394580323"/>
      <w:bookmarkStart w:id="31" w:name="_Toc390781845"/>
      <w:r w:rsidRPr="00EC6C94">
        <w:rPr>
          <w:rFonts w:ascii="Times New Roman" w:hAnsi="Times New Roman"/>
          <w:color w:val="000000" w:themeColor="text1"/>
          <w:sz w:val="24"/>
          <w:szCs w:val="24"/>
        </w:rPr>
        <w:lastRenderedPageBreak/>
        <w:t>Liability</w:t>
      </w:r>
      <w:bookmarkEnd w:id="28"/>
      <w:bookmarkEnd w:id="29"/>
      <w:bookmarkEnd w:id="30"/>
      <w:bookmarkEnd w:id="31"/>
    </w:p>
    <w:p w14:paraId="4312AD3E" w14:textId="219A8B5B" w:rsidR="00E63A62" w:rsidRPr="00EC6C94" w:rsidRDefault="00E63A62" w:rsidP="0042031F">
      <w:pPr>
        <w:pStyle w:val="Cmsor2"/>
        <w:jc w:val="both"/>
        <w:rPr>
          <w:rFonts w:ascii="Times New Roman" w:hAnsi="Times New Roman"/>
          <w:color w:val="000000" w:themeColor="text1"/>
          <w:sz w:val="24"/>
          <w:szCs w:val="24"/>
        </w:rPr>
      </w:pPr>
      <w:bookmarkStart w:id="32" w:name="_Ref390692620"/>
      <w:r w:rsidRPr="00EC6C94">
        <w:rPr>
          <w:rFonts w:ascii="Times New Roman" w:hAnsi="Times New Roman"/>
          <w:color w:val="000000" w:themeColor="text1"/>
          <w:sz w:val="24"/>
          <w:szCs w:val="24"/>
        </w:rPr>
        <w:t xml:space="preserve">If the Supplier fails to meet the deadline specified in the Time Schedule regarding the SAT or the final acceptance for any reason attributable to Supplier, the Customer shall be entitled to claim, as liquidated damages, contractual penalty (“late performance penalty”). The amount of the late performance penalty shall be EUR 500 for each day of such a delay. </w:t>
      </w:r>
      <w:r w:rsidR="0042031F" w:rsidRPr="00EC6C94">
        <w:rPr>
          <w:rFonts w:ascii="Times New Roman" w:hAnsi="Times New Roman"/>
          <w:color w:val="000000" w:themeColor="text1"/>
          <w:sz w:val="24"/>
          <w:szCs w:val="24"/>
        </w:rPr>
        <w:t>The maximum amount of the late performance penalty per event of breach shall not exceed 10% of the Price</w:t>
      </w:r>
      <w:r w:rsidR="00304A4C" w:rsidRPr="00EC6C94">
        <w:rPr>
          <w:rFonts w:ascii="Times New Roman" w:hAnsi="Times New Roman"/>
          <w:color w:val="000000" w:themeColor="text1"/>
          <w:sz w:val="24"/>
          <w:szCs w:val="24"/>
        </w:rPr>
        <w:t xml:space="preserve"> set out in </w:t>
      </w:r>
      <w:r w:rsidR="00EB6FB2">
        <w:rPr>
          <w:rFonts w:ascii="Times New Roman" w:hAnsi="Times New Roman"/>
          <w:color w:val="000000" w:themeColor="text1"/>
          <w:sz w:val="24"/>
          <w:szCs w:val="24"/>
        </w:rPr>
        <w:t>Clause</w:t>
      </w:r>
      <w:r w:rsidR="00304A4C" w:rsidRPr="00EC6C94">
        <w:rPr>
          <w:rFonts w:ascii="Times New Roman" w:hAnsi="Times New Roman"/>
          <w:color w:val="000000" w:themeColor="text1"/>
          <w:sz w:val="24"/>
          <w:szCs w:val="24"/>
        </w:rPr>
        <w:t xml:space="preserve"> 7.1</w:t>
      </w:r>
      <w:r w:rsidRPr="00EC6C94">
        <w:rPr>
          <w:rFonts w:ascii="Times New Roman" w:hAnsi="Times New Roman"/>
          <w:color w:val="000000" w:themeColor="text1"/>
          <w:sz w:val="24"/>
          <w:szCs w:val="24"/>
        </w:rPr>
        <w:t xml:space="preserve">. Notwithstanding that, the aggregate amount of the late performance penalty </w:t>
      </w:r>
      <w:r w:rsidR="00B34E14" w:rsidRPr="00EC6C94">
        <w:rPr>
          <w:rFonts w:ascii="Times New Roman" w:hAnsi="Times New Roman"/>
          <w:color w:val="000000" w:themeColor="text1"/>
          <w:sz w:val="24"/>
          <w:szCs w:val="24"/>
        </w:rPr>
        <w:t xml:space="preserve">payable under this Agreement </w:t>
      </w:r>
      <w:proofErr w:type="gramStart"/>
      <w:r w:rsidRPr="00EC6C94">
        <w:rPr>
          <w:rFonts w:ascii="Times New Roman" w:hAnsi="Times New Roman"/>
          <w:color w:val="000000" w:themeColor="text1"/>
          <w:sz w:val="24"/>
          <w:szCs w:val="24"/>
        </w:rPr>
        <w:t xml:space="preserve">shall </w:t>
      </w:r>
      <w:r w:rsidR="00B34E14" w:rsidRPr="00EC6C94">
        <w:rPr>
          <w:rFonts w:ascii="Times New Roman" w:hAnsi="Times New Roman"/>
          <w:color w:val="000000" w:themeColor="text1"/>
          <w:sz w:val="24"/>
          <w:szCs w:val="24"/>
        </w:rPr>
        <w:t>in no event</w:t>
      </w:r>
      <w:r w:rsidRPr="00EC6C94">
        <w:rPr>
          <w:rFonts w:ascii="Times New Roman" w:hAnsi="Times New Roman"/>
          <w:color w:val="000000" w:themeColor="text1"/>
          <w:sz w:val="24"/>
          <w:szCs w:val="24"/>
        </w:rPr>
        <w:t xml:space="preserve"> exceed</w:t>
      </w:r>
      <w:proofErr w:type="gramEnd"/>
      <w:r w:rsidRPr="00EC6C94">
        <w:rPr>
          <w:rFonts w:ascii="Times New Roman" w:hAnsi="Times New Roman"/>
          <w:color w:val="000000" w:themeColor="text1"/>
          <w:sz w:val="24"/>
          <w:szCs w:val="24"/>
        </w:rPr>
        <w:t xml:space="preserve"> </w:t>
      </w:r>
      <w:r w:rsidR="00B34E14" w:rsidRPr="00EC6C94">
        <w:rPr>
          <w:rFonts w:ascii="Times New Roman" w:hAnsi="Times New Roman"/>
          <w:color w:val="000000" w:themeColor="text1"/>
          <w:sz w:val="24"/>
          <w:szCs w:val="24"/>
        </w:rPr>
        <w:t>the Price</w:t>
      </w:r>
      <w:r w:rsidRPr="00EC6C94">
        <w:rPr>
          <w:rFonts w:ascii="Times New Roman" w:hAnsi="Times New Roman"/>
          <w:color w:val="000000" w:themeColor="text1"/>
          <w:sz w:val="24"/>
          <w:szCs w:val="24"/>
        </w:rPr>
        <w:t xml:space="preserve">. The late performance penalty shall become due if the delay is eliminated or the amount of the </w:t>
      </w:r>
      <w:r w:rsidR="00B34E14" w:rsidRPr="00EC6C94">
        <w:rPr>
          <w:rFonts w:ascii="Times New Roman" w:hAnsi="Times New Roman"/>
          <w:color w:val="000000" w:themeColor="text1"/>
          <w:sz w:val="24"/>
          <w:szCs w:val="24"/>
        </w:rPr>
        <w:t xml:space="preserve">late performance penalty </w:t>
      </w:r>
      <w:r w:rsidRPr="00EC6C94">
        <w:rPr>
          <w:rFonts w:ascii="Times New Roman" w:hAnsi="Times New Roman"/>
          <w:color w:val="000000" w:themeColor="text1"/>
          <w:sz w:val="24"/>
          <w:szCs w:val="24"/>
        </w:rPr>
        <w:t xml:space="preserve">reaches its </w:t>
      </w:r>
      <w:r w:rsidR="00B34E14" w:rsidRPr="00EC6C94">
        <w:rPr>
          <w:rFonts w:ascii="Times New Roman" w:hAnsi="Times New Roman"/>
          <w:color w:val="000000" w:themeColor="text1"/>
          <w:sz w:val="24"/>
          <w:szCs w:val="24"/>
        </w:rPr>
        <w:t>maximum-per-event</w:t>
      </w:r>
      <w:r w:rsidRPr="00EC6C94">
        <w:rPr>
          <w:rFonts w:ascii="Times New Roman" w:hAnsi="Times New Roman"/>
          <w:color w:val="000000" w:themeColor="text1"/>
          <w:sz w:val="24"/>
          <w:szCs w:val="24"/>
        </w:rPr>
        <w:t xml:space="preserve">. </w:t>
      </w:r>
    </w:p>
    <w:p w14:paraId="3E8D0994" w14:textId="55AD81FB" w:rsidR="00E63A62" w:rsidRPr="00EC6C94" w:rsidRDefault="00E63A62" w:rsidP="00E63A62">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If the Supplier fails to properly perform its warranty obligations set out in </w:t>
      </w:r>
      <w:r w:rsidR="00EB6FB2">
        <w:rPr>
          <w:rFonts w:ascii="Times New Roman" w:hAnsi="Times New Roman"/>
          <w:color w:val="000000" w:themeColor="text1"/>
          <w:sz w:val="24"/>
          <w:szCs w:val="24"/>
        </w:rPr>
        <w:t>Clause</w:t>
      </w:r>
      <w:r w:rsidRPr="00EC6C94">
        <w:rPr>
          <w:rFonts w:ascii="Times New Roman" w:hAnsi="Times New Roman"/>
          <w:color w:val="000000" w:themeColor="text1"/>
          <w:sz w:val="24"/>
          <w:szCs w:val="24"/>
        </w:rPr>
        <w:t xml:space="preserve"> </w:t>
      </w:r>
      <w:r w:rsidR="00FA2CBA" w:rsidRPr="00EC6C94">
        <w:rPr>
          <w:rFonts w:ascii="Times New Roman" w:hAnsi="Times New Roman"/>
          <w:color w:val="000000" w:themeColor="text1"/>
          <w:sz w:val="24"/>
          <w:szCs w:val="24"/>
        </w:rPr>
        <w:t xml:space="preserve">9 </w:t>
      </w:r>
      <w:r w:rsidRPr="00EC6C94">
        <w:rPr>
          <w:rFonts w:ascii="Times New Roman" w:hAnsi="Times New Roman"/>
          <w:color w:val="000000" w:themeColor="text1"/>
          <w:sz w:val="24"/>
          <w:szCs w:val="24"/>
        </w:rPr>
        <w:t xml:space="preserve">in due time for any reason attributable to the Supplier, Customer shall be entitled to claim, as liquidated damages, contractual penalty (“warranty penalty”), the amount of which shall be EUR 250 for each day of the delay. The maximum amount of warranty penalty per event of breach </w:t>
      </w:r>
      <w:r w:rsidR="0030372F" w:rsidRPr="00EC6C94">
        <w:rPr>
          <w:rFonts w:ascii="Times New Roman" w:hAnsi="Times New Roman"/>
          <w:color w:val="000000" w:themeColor="text1"/>
          <w:sz w:val="24"/>
          <w:szCs w:val="24"/>
        </w:rPr>
        <w:t>shall not exceed 5% of the Price</w:t>
      </w:r>
      <w:r w:rsidRPr="00EC6C94">
        <w:rPr>
          <w:rFonts w:ascii="Times New Roman" w:hAnsi="Times New Roman"/>
          <w:color w:val="000000" w:themeColor="text1"/>
          <w:sz w:val="24"/>
          <w:szCs w:val="24"/>
        </w:rPr>
        <w:t xml:space="preserve">. Notwithstanding that, the aggregate amount of the warranty penalty </w:t>
      </w:r>
      <w:r w:rsidR="00B34E14" w:rsidRPr="00EC6C94">
        <w:rPr>
          <w:rFonts w:ascii="Times New Roman" w:hAnsi="Times New Roman"/>
          <w:color w:val="000000" w:themeColor="text1"/>
          <w:sz w:val="24"/>
          <w:szCs w:val="24"/>
        </w:rPr>
        <w:t xml:space="preserve">payable under </w:t>
      </w:r>
      <w:r w:rsidR="00B34E14" w:rsidRPr="00EC6C94">
        <w:rPr>
          <w:rFonts w:ascii="Times New Roman" w:hAnsi="Times New Roman"/>
          <w:color w:val="000000" w:themeColor="text1"/>
          <w:sz w:val="24"/>
          <w:szCs w:val="24"/>
        </w:rPr>
        <w:lastRenderedPageBreak/>
        <w:t xml:space="preserve">this Agreement </w:t>
      </w:r>
      <w:proofErr w:type="gramStart"/>
      <w:r w:rsidR="00B34E14" w:rsidRPr="00EC6C94">
        <w:rPr>
          <w:rFonts w:ascii="Times New Roman" w:hAnsi="Times New Roman"/>
          <w:color w:val="000000" w:themeColor="text1"/>
          <w:sz w:val="24"/>
          <w:szCs w:val="24"/>
        </w:rPr>
        <w:t>shall in no event exceed</w:t>
      </w:r>
      <w:proofErr w:type="gramEnd"/>
      <w:r w:rsidRPr="00EC6C94">
        <w:rPr>
          <w:rFonts w:ascii="Times New Roman" w:hAnsi="Times New Roman"/>
          <w:color w:val="000000" w:themeColor="text1"/>
          <w:sz w:val="24"/>
          <w:szCs w:val="24"/>
        </w:rPr>
        <w:t xml:space="preserve"> </w:t>
      </w:r>
      <w:r w:rsidR="00B34E14" w:rsidRPr="00EC6C94">
        <w:rPr>
          <w:rFonts w:ascii="Times New Roman" w:hAnsi="Times New Roman"/>
          <w:color w:val="000000" w:themeColor="text1"/>
          <w:sz w:val="24"/>
          <w:szCs w:val="24"/>
        </w:rPr>
        <w:t>the Price</w:t>
      </w:r>
      <w:r w:rsidRPr="00EC6C94">
        <w:rPr>
          <w:rFonts w:ascii="Times New Roman" w:hAnsi="Times New Roman"/>
          <w:color w:val="000000" w:themeColor="text1"/>
          <w:sz w:val="24"/>
          <w:szCs w:val="24"/>
        </w:rPr>
        <w:t xml:space="preserve">. The warranty penalty shall become due if the delay is eliminated or the amount of the warranty penalty reaches its </w:t>
      </w:r>
      <w:r w:rsidR="00B34E14" w:rsidRPr="00EC6C94">
        <w:rPr>
          <w:rFonts w:ascii="Times New Roman" w:hAnsi="Times New Roman"/>
          <w:color w:val="000000" w:themeColor="text1"/>
          <w:sz w:val="24"/>
          <w:szCs w:val="24"/>
        </w:rPr>
        <w:t>maximum-per-event</w:t>
      </w:r>
      <w:r w:rsidRPr="00EC6C94">
        <w:rPr>
          <w:rFonts w:ascii="Times New Roman" w:hAnsi="Times New Roman"/>
          <w:color w:val="000000" w:themeColor="text1"/>
          <w:sz w:val="24"/>
          <w:szCs w:val="24"/>
        </w:rPr>
        <w:t xml:space="preserve">. </w:t>
      </w:r>
    </w:p>
    <w:p w14:paraId="43B53561" w14:textId="7C604F13" w:rsidR="00E63A62" w:rsidRPr="00EC6C94" w:rsidRDefault="00E63A62" w:rsidP="00E63A62">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If performance of the Agreement becomes frustrated due to a reason attributable to the Supplier, the Supplier shall pay contractual penalty </w:t>
      </w:r>
      <w:r w:rsidR="00B34E14" w:rsidRPr="00EC6C94">
        <w:rPr>
          <w:rFonts w:ascii="Times New Roman" w:hAnsi="Times New Roman"/>
          <w:color w:val="000000" w:themeColor="text1"/>
          <w:sz w:val="24"/>
          <w:szCs w:val="24"/>
        </w:rPr>
        <w:t>(“</w:t>
      </w:r>
      <w:r w:rsidRPr="00EC6C94">
        <w:rPr>
          <w:rFonts w:ascii="Times New Roman" w:hAnsi="Times New Roman"/>
          <w:color w:val="000000" w:themeColor="text1"/>
          <w:sz w:val="24"/>
          <w:szCs w:val="24"/>
        </w:rPr>
        <w:t xml:space="preserve">frustration </w:t>
      </w:r>
      <w:r w:rsidR="00B34E14" w:rsidRPr="00EC6C94">
        <w:rPr>
          <w:rFonts w:ascii="Times New Roman" w:hAnsi="Times New Roman"/>
          <w:color w:val="000000" w:themeColor="text1"/>
          <w:sz w:val="24"/>
          <w:szCs w:val="24"/>
        </w:rPr>
        <w:t>penalty”). The</w:t>
      </w:r>
      <w:r w:rsidRPr="00EC6C94">
        <w:rPr>
          <w:rFonts w:ascii="Times New Roman" w:hAnsi="Times New Roman"/>
          <w:color w:val="000000" w:themeColor="text1"/>
          <w:sz w:val="24"/>
          <w:szCs w:val="24"/>
        </w:rPr>
        <w:t xml:space="preserve"> amount of </w:t>
      </w:r>
      <w:r w:rsidR="00B34E14" w:rsidRPr="00EC6C94">
        <w:rPr>
          <w:rFonts w:ascii="Times New Roman" w:hAnsi="Times New Roman"/>
          <w:color w:val="000000" w:themeColor="text1"/>
          <w:sz w:val="24"/>
          <w:szCs w:val="24"/>
        </w:rPr>
        <w:t>the frustration penalty</w:t>
      </w:r>
      <w:r w:rsidRPr="00EC6C94">
        <w:rPr>
          <w:rFonts w:ascii="Times New Roman" w:hAnsi="Times New Roman"/>
          <w:color w:val="000000" w:themeColor="text1"/>
          <w:sz w:val="24"/>
          <w:szCs w:val="24"/>
        </w:rPr>
        <w:t xml:space="preserve"> shall be </w:t>
      </w:r>
      <w:r w:rsidR="002F620E" w:rsidRPr="00EC6C94">
        <w:rPr>
          <w:rFonts w:ascii="Times New Roman" w:hAnsi="Times New Roman"/>
          <w:color w:val="000000" w:themeColor="text1"/>
          <w:sz w:val="24"/>
          <w:szCs w:val="24"/>
        </w:rPr>
        <w:t xml:space="preserve">10 </w:t>
      </w:r>
      <w:r w:rsidRPr="00EC6C94">
        <w:rPr>
          <w:rFonts w:ascii="Times New Roman" w:hAnsi="Times New Roman"/>
          <w:color w:val="000000" w:themeColor="text1"/>
          <w:sz w:val="24"/>
          <w:szCs w:val="24"/>
        </w:rPr>
        <w:t xml:space="preserve">percent of the Price. The performance of the </w:t>
      </w:r>
      <w:r w:rsidR="00DF67CE" w:rsidRPr="00EC6C94">
        <w:rPr>
          <w:rFonts w:ascii="Times New Roman" w:hAnsi="Times New Roman"/>
          <w:color w:val="000000" w:themeColor="text1"/>
          <w:sz w:val="24"/>
          <w:szCs w:val="24"/>
        </w:rPr>
        <w:t xml:space="preserve">Agreement </w:t>
      </w:r>
      <w:proofErr w:type="gramStart"/>
      <w:r w:rsidRPr="00EC6C94">
        <w:rPr>
          <w:rFonts w:ascii="Times New Roman" w:hAnsi="Times New Roman"/>
          <w:color w:val="000000" w:themeColor="text1"/>
          <w:sz w:val="24"/>
          <w:szCs w:val="24"/>
        </w:rPr>
        <w:t>shall be regarded</w:t>
      </w:r>
      <w:proofErr w:type="gramEnd"/>
      <w:r w:rsidRPr="00EC6C94">
        <w:rPr>
          <w:rFonts w:ascii="Times New Roman" w:hAnsi="Times New Roman"/>
          <w:color w:val="000000" w:themeColor="text1"/>
          <w:sz w:val="24"/>
          <w:szCs w:val="24"/>
        </w:rPr>
        <w:t xml:space="preserve"> as frustrated for reasons attributable to the Supplier, if – among others –:</w:t>
      </w:r>
    </w:p>
    <w:p w14:paraId="19CD9013" w14:textId="1A20B020" w:rsidR="00E63A62" w:rsidRPr="00EC6C94" w:rsidRDefault="00E63A62" w:rsidP="00F338D3">
      <w:pPr>
        <w:pStyle w:val="Cmsor3"/>
        <w:tabs>
          <w:tab w:val="clear" w:pos="1985"/>
          <w:tab w:val="num" w:pos="2552"/>
        </w:tabs>
        <w:spacing w:before="0"/>
        <w:ind w:left="2410"/>
        <w:jc w:val="both"/>
        <w:rPr>
          <w:rFonts w:ascii="Times New Roman" w:hAnsi="Times New Roman"/>
          <w:bCs/>
          <w:color w:val="000000" w:themeColor="text1"/>
          <w:sz w:val="24"/>
          <w:szCs w:val="24"/>
        </w:rPr>
      </w:pPr>
      <w:proofErr w:type="gramStart"/>
      <w:r w:rsidRPr="00EC6C94">
        <w:rPr>
          <w:rFonts w:ascii="Times New Roman" w:hAnsi="Times New Roman"/>
          <w:color w:val="000000" w:themeColor="text1"/>
          <w:sz w:val="24"/>
          <w:szCs w:val="24"/>
        </w:rPr>
        <w:t>the</w:t>
      </w:r>
      <w:proofErr w:type="gramEnd"/>
      <w:r w:rsidRPr="00EC6C94">
        <w:rPr>
          <w:rFonts w:ascii="Times New Roman" w:hAnsi="Times New Roman"/>
          <w:color w:val="000000" w:themeColor="text1"/>
          <w:sz w:val="24"/>
          <w:szCs w:val="24"/>
        </w:rPr>
        <w:t xml:space="preserve"> Supplier refuses to perform the Agreement without </w:t>
      </w:r>
      <w:r w:rsidR="00B34E14" w:rsidRPr="00EC6C94">
        <w:rPr>
          <w:rFonts w:ascii="Times New Roman" w:hAnsi="Times New Roman"/>
          <w:color w:val="000000" w:themeColor="text1"/>
          <w:sz w:val="24"/>
          <w:szCs w:val="24"/>
        </w:rPr>
        <w:t xml:space="preserve">a </w:t>
      </w:r>
      <w:r w:rsidRPr="00EC6C94">
        <w:rPr>
          <w:rFonts w:ascii="Times New Roman" w:hAnsi="Times New Roman"/>
          <w:color w:val="000000" w:themeColor="text1"/>
          <w:sz w:val="24"/>
          <w:szCs w:val="24"/>
        </w:rPr>
        <w:t>due cause, or</w:t>
      </w:r>
    </w:p>
    <w:p w14:paraId="7E1CE777" w14:textId="7ECAF0CC" w:rsidR="00E63A62" w:rsidRPr="00EC6C94" w:rsidRDefault="00E63A62" w:rsidP="00F338D3">
      <w:pPr>
        <w:pStyle w:val="Cmsor3"/>
        <w:tabs>
          <w:tab w:val="clear" w:pos="1985"/>
          <w:tab w:val="num" w:pos="2552"/>
        </w:tabs>
        <w:spacing w:before="0"/>
        <w:ind w:left="2410"/>
        <w:jc w:val="both"/>
        <w:rPr>
          <w:rFonts w:ascii="Times New Roman" w:hAnsi="Times New Roman"/>
          <w:bCs/>
          <w:color w:val="000000" w:themeColor="text1"/>
          <w:sz w:val="24"/>
          <w:szCs w:val="24"/>
        </w:rPr>
      </w:pPr>
      <w:proofErr w:type="gramStart"/>
      <w:r w:rsidRPr="00EC6C94">
        <w:rPr>
          <w:rFonts w:ascii="Times New Roman" w:hAnsi="Times New Roman"/>
          <w:color w:val="000000" w:themeColor="text1"/>
          <w:sz w:val="24"/>
          <w:szCs w:val="24"/>
        </w:rPr>
        <w:t>the</w:t>
      </w:r>
      <w:proofErr w:type="gramEnd"/>
      <w:r w:rsidRPr="00EC6C94">
        <w:rPr>
          <w:rFonts w:ascii="Times New Roman" w:hAnsi="Times New Roman"/>
          <w:color w:val="000000" w:themeColor="text1"/>
          <w:sz w:val="24"/>
          <w:szCs w:val="24"/>
        </w:rPr>
        <w:t xml:space="preserve"> </w:t>
      </w:r>
      <w:r w:rsidR="00DF67CE" w:rsidRPr="00EC6C94">
        <w:rPr>
          <w:rFonts w:ascii="Times New Roman" w:hAnsi="Times New Roman"/>
          <w:color w:val="000000" w:themeColor="text1"/>
          <w:sz w:val="24"/>
          <w:szCs w:val="24"/>
        </w:rPr>
        <w:t>Customer rescinds the Agreement due to the SAT being unsuccessful for the second time</w:t>
      </w:r>
      <w:r w:rsidRPr="00EC6C94">
        <w:rPr>
          <w:rFonts w:ascii="Times New Roman" w:hAnsi="Times New Roman"/>
          <w:color w:val="000000" w:themeColor="text1"/>
          <w:sz w:val="24"/>
          <w:szCs w:val="24"/>
        </w:rPr>
        <w:t>.</w:t>
      </w:r>
    </w:p>
    <w:p w14:paraId="35E8B3C5" w14:textId="7BD1A6CC" w:rsidR="00E63A62" w:rsidRPr="00EC6C94" w:rsidRDefault="00E63A62" w:rsidP="00E63A62">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The Customer may claim contractual penalty even if no loss incurred. The Customer shall also be entitled to </w:t>
      </w:r>
      <w:r w:rsidR="00B34E14" w:rsidRPr="00EC6C94">
        <w:rPr>
          <w:rFonts w:ascii="Times New Roman" w:hAnsi="Times New Roman"/>
          <w:color w:val="000000" w:themeColor="text1"/>
          <w:sz w:val="24"/>
          <w:szCs w:val="24"/>
        </w:rPr>
        <w:t>claim</w:t>
      </w:r>
      <w:r w:rsidRPr="00EC6C94">
        <w:rPr>
          <w:rFonts w:ascii="Times New Roman" w:hAnsi="Times New Roman"/>
          <w:color w:val="000000" w:themeColor="text1"/>
          <w:sz w:val="24"/>
          <w:szCs w:val="24"/>
        </w:rPr>
        <w:t xml:space="preserve"> its losses incurred in excess of the contractual penalty</w:t>
      </w:r>
      <w:r w:rsidR="00B34E14" w:rsidRPr="00EC6C94">
        <w:rPr>
          <w:rFonts w:ascii="Times New Roman" w:hAnsi="Times New Roman"/>
          <w:color w:val="000000" w:themeColor="text1"/>
          <w:sz w:val="24"/>
          <w:szCs w:val="24"/>
        </w:rPr>
        <w:t xml:space="preserve"> according to the limitations set out in </w:t>
      </w:r>
      <w:r w:rsidR="00EB6FB2">
        <w:rPr>
          <w:rFonts w:ascii="Times New Roman" w:hAnsi="Times New Roman"/>
          <w:color w:val="000000" w:themeColor="text1"/>
          <w:sz w:val="24"/>
          <w:szCs w:val="24"/>
        </w:rPr>
        <w:t>Clause</w:t>
      </w:r>
      <w:r w:rsidR="00B34E14" w:rsidRPr="00EC6C94">
        <w:rPr>
          <w:rFonts w:ascii="Times New Roman" w:hAnsi="Times New Roman"/>
          <w:color w:val="000000" w:themeColor="text1"/>
          <w:sz w:val="24"/>
          <w:szCs w:val="24"/>
        </w:rPr>
        <w:t xml:space="preserve"> </w:t>
      </w:r>
      <w:r w:rsidR="00FA2CBA" w:rsidRPr="00EC6C94">
        <w:rPr>
          <w:rFonts w:ascii="Times New Roman" w:hAnsi="Times New Roman"/>
          <w:color w:val="000000" w:themeColor="text1"/>
          <w:sz w:val="24"/>
          <w:szCs w:val="24"/>
        </w:rPr>
        <w:t>11</w:t>
      </w:r>
      <w:r w:rsidR="00B34E14" w:rsidRPr="00EC6C94">
        <w:rPr>
          <w:rFonts w:ascii="Times New Roman" w:hAnsi="Times New Roman"/>
          <w:color w:val="000000" w:themeColor="text1"/>
          <w:sz w:val="24"/>
          <w:szCs w:val="24"/>
        </w:rPr>
        <w:t>.5-</w:t>
      </w:r>
      <w:r w:rsidR="00FA2CBA" w:rsidRPr="00EC6C94">
        <w:rPr>
          <w:rFonts w:ascii="Times New Roman" w:hAnsi="Times New Roman"/>
          <w:color w:val="000000" w:themeColor="text1"/>
          <w:sz w:val="24"/>
          <w:szCs w:val="24"/>
        </w:rPr>
        <w:t>11</w:t>
      </w:r>
      <w:r w:rsidR="00B34E14" w:rsidRPr="00EC6C94">
        <w:rPr>
          <w:rFonts w:ascii="Times New Roman" w:hAnsi="Times New Roman"/>
          <w:color w:val="000000" w:themeColor="text1"/>
          <w:sz w:val="24"/>
          <w:szCs w:val="24"/>
        </w:rPr>
        <w:t>.1</w:t>
      </w:r>
      <w:r w:rsidR="00ED1EE5" w:rsidRPr="00EC6C94">
        <w:rPr>
          <w:rFonts w:ascii="Times New Roman" w:hAnsi="Times New Roman"/>
          <w:color w:val="000000" w:themeColor="text1"/>
          <w:sz w:val="24"/>
          <w:szCs w:val="24"/>
        </w:rPr>
        <w:t>0</w:t>
      </w:r>
      <w:r w:rsidRPr="00EC6C94">
        <w:rPr>
          <w:rFonts w:ascii="Times New Roman" w:hAnsi="Times New Roman"/>
          <w:color w:val="000000" w:themeColor="text1"/>
          <w:sz w:val="24"/>
          <w:szCs w:val="24"/>
        </w:rPr>
        <w:t>.</w:t>
      </w:r>
      <w:r w:rsidR="002F620E" w:rsidRPr="00EC6C94">
        <w:rPr>
          <w:rFonts w:ascii="Times New Roman" w:hAnsi="Times New Roman"/>
          <w:color w:val="000000" w:themeColor="text1"/>
          <w:sz w:val="24"/>
          <w:szCs w:val="24"/>
        </w:rPr>
        <w:t xml:space="preserve"> In any case, the total sum of all penalties in </w:t>
      </w:r>
      <w:r w:rsidR="002F620E" w:rsidRPr="00EC6C94">
        <w:rPr>
          <w:rFonts w:ascii="Times New Roman" w:hAnsi="Times New Roman"/>
          <w:color w:val="000000" w:themeColor="text1"/>
          <w:sz w:val="24"/>
          <w:szCs w:val="24"/>
        </w:rPr>
        <w:lastRenderedPageBreak/>
        <w:t xml:space="preserve">relation to this </w:t>
      </w:r>
      <w:r w:rsidR="00456C65" w:rsidRPr="00EC6C94">
        <w:rPr>
          <w:rFonts w:ascii="Times New Roman" w:hAnsi="Times New Roman"/>
          <w:color w:val="000000" w:themeColor="text1"/>
          <w:sz w:val="24"/>
          <w:szCs w:val="24"/>
        </w:rPr>
        <w:t xml:space="preserve">Agreement </w:t>
      </w:r>
      <w:r w:rsidR="002F620E" w:rsidRPr="00EC6C94">
        <w:rPr>
          <w:rFonts w:ascii="Times New Roman" w:hAnsi="Times New Roman"/>
          <w:color w:val="000000" w:themeColor="text1"/>
          <w:sz w:val="24"/>
          <w:szCs w:val="24"/>
        </w:rPr>
        <w:t>shall not exceed 25% of the Price.</w:t>
      </w:r>
    </w:p>
    <w:p w14:paraId="68DE0CE6" w14:textId="692F6185" w:rsidR="00D95B60" w:rsidRPr="00EC6C94" w:rsidRDefault="0063043A" w:rsidP="00592090">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shall be liable for injury to </w:t>
      </w:r>
      <w:r w:rsidR="002C4E3B" w:rsidRPr="00EC6C94">
        <w:rPr>
          <w:rFonts w:ascii="Times New Roman" w:hAnsi="Times New Roman"/>
          <w:color w:val="000000" w:themeColor="text1"/>
          <w:sz w:val="24"/>
          <w:szCs w:val="24"/>
        </w:rPr>
        <w:t xml:space="preserve">or death of </w:t>
      </w:r>
      <w:r w:rsidR="00D95B60" w:rsidRPr="00EC6C94">
        <w:rPr>
          <w:rFonts w:ascii="Times New Roman" w:hAnsi="Times New Roman"/>
          <w:color w:val="000000" w:themeColor="text1"/>
          <w:sz w:val="24"/>
          <w:szCs w:val="24"/>
        </w:rPr>
        <w:t xml:space="preserve">persons and for direct damage to equipment of property of third parties in accordance with the applicable law, if caused by </w:t>
      </w: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its personnel and/or its subcontractor(s) engaged in carrying out this Agreement and shall indemnify the </w:t>
      </w:r>
      <w:r w:rsidRPr="00EC6C94">
        <w:rPr>
          <w:rFonts w:ascii="Times New Roman" w:hAnsi="Times New Roman"/>
          <w:color w:val="000000" w:themeColor="text1"/>
          <w:sz w:val="24"/>
          <w:szCs w:val="24"/>
        </w:rPr>
        <w:t>Customer</w:t>
      </w:r>
      <w:r w:rsidR="00D95B60" w:rsidRPr="00EC6C94">
        <w:rPr>
          <w:rFonts w:ascii="Times New Roman" w:hAnsi="Times New Roman"/>
          <w:color w:val="000000" w:themeColor="text1"/>
          <w:sz w:val="24"/>
          <w:szCs w:val="24"/>
        </w:rPr>
        <w:t xml:space="preserve"> accordingly.</w:t>
      </w:r>
      <w:bookmarkEnd w:id="32"/>
      <w:r w:rsidR="00592090" w:rsidRPr="00EC6C94">
        <w:rPr>
          <w:rFonts w:ascii="Times New Roman" w:hAnsi="Times New Roman"/>
          <w:color w:val="000000" w:themeColor="text1"/>
          <w:sz w:val="24"/>
          <w:szCs w:val="24"/>
        </w:rPr>
        <w:t xml:space="preserve"> Supplier shall be </w:t>
      </w:r>
      <w:proofErr w:type="spellStart"/>
      <w:r w:rsidR="00592090" w:rsidRPr="00EC6C94">
        <w:rPr>
          <w:rFonts w:ascii="Times New Roman" w:hAnsi="Times New Roman"/>
          <w:color w:val="000000" w:themeColor="text1"/>
          <w:sz w:val="24"/>
          <w:szCs w:val="24"/>
        </w:rPr>
        <w:t>be</w:t>
      </w:r>
      <w:proofErr w:type="spellEnd"/>
      <w:r w:rsidR="00592090" w:rsidRPr="00EC6C94">
        <w:rPr>
          <w:rFonts w:ascii="Times New Roman" w:hAnsi="Times New Roman"/>
          <w:color w:val="000000" w:themeColor="text1"/>
          <w:sz w:val="24"/>
          <w:szCs w:val="24"/>
        </w:rPr>
        <w:t xml:space="preserve"> liable to Customer for any direct damage caused by gross negligence or wilful act of Supplier, its personnel, subcontractors and/or representatives.</w:t>
      </w:r>
    </w:p>
    <w:p w14:paraId="68DE0CE7" w14:textId="0517DFB9" w:rsidR="00D95B60" w:rsidRPr="00EC6C94" w:rsidRDefault="00D95B60" w:rsidP="001F7A6A">
      <w:pPr>
        <w:pStyle w:val="Cmsor2"/>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 xml:space="preserve">Notwithstanding </w:t>
      </w:r>
      <w:r w:rsidR="00592090" w:rsidRPr="00EC6C94">
        <w:rPr>
          <w:rFonts w:ascii="Times New Roman" w:hAnsi="Times New Roman"/>
          <w:color w:val="000000" w:themeColor="text1"/>
          <w:sz w:val="24"/>
          <w:szCs w:val="24"/>
        </w:rPr>
        <w:t xml:space="preserve">the types of damage set out in </w:t>
      </w:r>
      <w:r w:rsidR="00EB6FB2">
        <w:rPr>
          <w:rFonts w:ascii="Times New Roman" w:hAnsi="Times New Roman"/>
          <w:color w:val="000000" w:themeColor="text1"/>
          <w:sz w:val="24"/>
          <w:szCs w:val="24"/>
        </w:rPr>
        <w:t>Clause</w:t>
      </w:r>
      <w:r w:rsidR="006C3519" w:rsidRPr="00EC6C94">
        <w:rPr>
          <w:rFonts w:ascii="Times New Roman" w:hAnsi="Times New Roman"/>
          <w:color w:val="000000" w:themeColor="text1"/>
          <w:sz w:val="24"/>
          <w:szCs w:val="24"/>
        </w:rPr>
        <w:t xml:space="preserve"> </w:t>
      </w:r>
      <w:r w:rsidR="00FA2CBA" w:rsidRPr="00EC6C94">
        <w:rPr>
          <w:rFonts w:ascii="Times New Roman" w:hAnsi="Times New Roman"/>
          <w:color w:val="000000" w:themeColor="text1"/>
          <w:sz w:val="24"/>
          <w:szCs w:val="24"/>
        </w:rPr>
        <w:t>11</w:t>
      </w:r>
      <w:r w:rsidR="00E63A62" w:rsidRPr="00EC6C94">
        <w:rPr>
          <w:rFonts w:ascii="Times New Roman" w:hAnsi="Times New Roman"/>
          <w:color w:val="000000" w:themeColor="text1"/>
          <w:sz w:val="24"/>
          <w:szCs w:val="24"/>
        </w:rPr>
        <w:t>.5</w:t>
      </w:r>
      <w:r w:rsidR="004A3F36" w:rsidRPr="00EC6C94">
        <w:rPr>
          <w:rFonts w:ascii="Times New Roman" w:hAnsi="Times New Roman"/>
          <w:color w:val="000000" w:themeColor="text1"/>
          <w:sz w:val="24"/>
          <w:szCs w:val="24"/>
        </w:rPr>
        <w:t xml:space="preserve"> </w:t>
      </w:r>
      <w:r w:rsidR="000E406C" w:rsidRPr="00EC6C94">
        <w:rPr>
          <w:rFonts w:ascii="Times New Roman" w:hAnsi="Times New Roman"/>
          <w:color w:val="000000" w:themeColor="text1"/>
          <w:sz w:val="24"/>
          <w:szCs w:val="24"/>
        </w:rPr>
        <w:t>above</w:t>
      </w:r>
      <w:r w:rsidRPr="00EC6C94">
        <w:rPr>
          <w:rFonts w:ascii="Times New Roman" w:hAnsi="Times New Roman"/>
          <w:color w:val="000000" w:themeColor="text1"/>
          <w:sz w:val="24"/>
          <w:szCs w:val="24"/>
        </w:rPr>
        <w:t xml:space="preserve">,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shall be liable to the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for </w:t>
      </w:r>
      <w:r w:rsidR="004A3F36" w:rsidRPr="00EC6C94">
        <w:rPr>
          <w:rFonts w:ascii="Times New Roman" w:hAnsi="Times New Roman"/>
          <w:color w:val="000000" w:themeColor="text1"/>
          <w:sz w:val="24"/>
          <w:szCs w:val="24"/>
        </w:rPr>
        <w:t xml:space="preserve">any direct damage arising </w:t>
      </w:r>
      <w:r w:rsidRPr="00EC6C94">
        <w:rPr>
          <w:rFonts w:ascii="Times New Roman" w:hAnsi="Times New Roman"/>
          <w:color w:val="000000" w:themeColor="text1"/>
          <w:sz w:val="24"/>
          <w:szCs w:val="24"/>
        </w:rPr>
        <w:t xml:space="preserve">from the performance or non-performance of its duties and obligations under the Agreement, always provided that the aggregate amount of </w:t>
      </w:r>
      <w:r w:rsidR="00592090" w:rsidRPr="00EC6C94">
        <w:rPr>
          <w:rFonts w:ascii="Times New Roman" w:hAnsi="Times New Roman"/>
          <w:color w:val="000000" w:themeColor="text1"/>
          <w:sz w:val="24"/>
          <w:szCs w:val="24"/>
        </w:rPr>
        <w:t>such damage</w:t>
      </w:r>
      <w:r w:rsidRPr="00EC6C94">
        <w:rPr>
          <w:rFonts w:ascii="Times New Roman" w:hAnsi="Times New Roman"/>
          <w:color w:val="000000" w:themeColor="text1"/>
          <w:sz w:val="24"/>
          <w:szCs w:val="24"/>
        </w:rPr>
        <w:t xml:space="preserve"> payable by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to the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shall not exceed an amount of </w:t>
      </w:r>
      <w:r w:rsidR="00E45537" w:rsidRPr="00EC6C94">
        <w:rPr>
          <w:rFonts w:ascii="Times New Roman" w:hAnsi="Times New Roman"/>
          <w:color w:val="000000" w:themeColor="text1"/>
          <w:sz w:val="24"/>
          <w:szCs w:val="24"/>
        </w:rPr>
        <w:t>100</w:t>
      </w:r>
      <w:r w:rsidRPr="00EC6C94">
        <w:rPr>
          <w:rFonts w:ascii="Times New Roman" w:hAnsi="Times New Roman"/>
          <w:color w:val="000000" w:themeColor="text1"/>
          <w:sz w:val="24"/>
          <w:szCs w:val="24"/>
        </w:rPr>
        <w:t>% (</w:t>
      </w:r>
      <w:r w:rsidR="00E45537" w:rsidRPr="00EC6C94">
        <w:rPr>
          <w:rFonts w:ascii="Times New Roman" w:hAnsi="Times New Roman"/>
          <w:color w:val="000000" w:themeColor="text1"/>
          <w:sz w:val="24"/>
          <w:szCs w:val="24"/>
        </w:rPr>
        <w:t>one hundred</w:t>
      </w:r>
      <w:r w:rsidRPr="00EC6C94">
        <w:rPr>
          <w:rFonts w:ascii="Times New Roman" w:hAnsi="Times New Roman"/>
          <w:color w:val="000000" w:themeColor="text1"/>
          <w:sz w:val="24"/>
          <w:szCs w:val="24"/>
        </w:rPr>
        <w:t xml:space="preserve"> percent) of the total contractual </w:t>
      </w:r>
      <w:r w:rsidR="000E236E" w:rsidRPr="00EC6C94">
        <w:rPr>
          <w:rFonts w:ascii="Times New Roman" w:hAnsi="Times New Roman"/>
          <w:color w:val="000000" w:themeColor="text1"/>
          <w:sz w:val="24"/>
          <w:szCs w:val="24"/>
        </w:rPr>
        <w:t>P</w:t>
      </w:r>
      <w:r w:rsidRPr="00EC6C94">
        <w:rPr>
          <w:rFonts w:ascii="Times New Roman" w:hAnsi="Times New Roman"/>
          <w:color w:val="000000" w:themeColor="text1"/>
          <w:sz w:val="24"/>
          <w:szCs w:val="24"/>
        </w:rPr>
        <w:t>rice.</w:t>
      </w:r>
      <w:proofErr w:type="gramEnd"/>
    </w:p>
    <w:p w14:paraId="68DE0CE9" w14:textId="1BC0BCEE" w:rsidR="00D95B60" w:rsidRPr="00EC6C94" w:rsidRDefault="0063043A"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Customer</w:t>
      </w:r>
      <w:r w:rsidR="00D95B60" w:rsidRPr="00EC6C94">
        <w:rPr>
          <w:rFonts w:ascii="Times New Roman" w:hAnsi="Times New Roman"/>
          <w:color w:val="000000" w:themeColor="text1"/>
          <w:sz w:val="24"/>
          <w:szCs w:val="24"/>
        </w:rPr>
        <w:t xml:space="preserve"> shall immediately notify </w:t>
      </w: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of any injury or damage suffered by </w:t>
      </w:r>
      <w:r w:rsidRPr="00EC6C94">
        <w:rPr>
          <w:rFonts w:ascii="Times New Roman" w:hAnsi="Times New Roman"/>
          <w:color w:val="000000" w:themeColor="text1"/>
          <w:sz w:val="24"/>
          <w:szCs w:val="24"/>
        </w:rPr>
        <w:t>Customer</w:t>
      </w:r>
      <w:r w:rsidR="00D95B60" w:rsidRPr="00EC6C94">
        <w:rPr>
          <w:rFonts w:ascii="Times New Roman" w:hAnsi="Times New Roman"/>
          <w:color w:val="000000" w:themeColor="text1"/>
          <w:sz w:val="24"/>
          <w:szCs w:val="24"/>
        </w:rPr>
        <w:t xml:space="preserve"> or any claim presented from third parties. The limitation period for any claim shall be two (2) years after occurrence of the injury or damage. </w:t>
      </w: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shall be entitled, after </w:t>
      </w:r>
      <w:r w:rsidR="00D95B60" w:rsidRPr="00EC6C94">
        <w:rPr>
          <w:rFonts w:ascii="Times New Roman" w:hAnsi="Times New Roman"/>
          <w:color w:val="000000" w:themeColor="text1"/>
          <w:sz w:val="24"/>
          <w:szCs w:val="24"/>
        </w:rPr>
        <w:lastRenderedPageBreak/>
        <w:t xml:space="preserve">consultation with </w:t>
      </w:r>
      <w:r w:rsidRPr="00EC6C94">
        <w:rPr>
          <w:rFonts w:ascii="Times New Roman" w:hAnsi="Times New Roman"/>
          <w:color w:val="000000" w:themeColor="text1"/>
          <w:sz w:val="24"/>
          <w:szCs w:val="24"/>
        </w:rPr>
        <w:t>Customer</w:t>
      </w:r>
      <w:r w:rsidR="00D95B60" w:rsidRPr="00EC6C94">
        <w:rPr>
          <w:rFonts w:ascii="Times New Roman" w:hAnsi="Times New Roman"/>
          <w:color w:val="000000" w:themeColor="text1"/>
          <w:sz w:val="24"/>
          <w:szCs w:val="24"/>
        </w:rPr>
        <w:t xml:space="preserve">, to conduct an investigation of the circumstances, which caused the damage or injury. </w:t>
      </w: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shall immediately inform </w:t>
      </w:r>
      <w:r w:rsidRPr="00EC6C94">
        <w:rPr>
          <w:rFonts w:ascii="Times New Roman" w:hAnsi="Times New Roman"/>
          <w:color w:val="000000" w:themeColor="text1"/>
          <w:sz w:val="24"/>
          <w:szCs w:val="24"/>
        </w:rPr>
        <w:t>Customer</w:t>
      </w:r>
      <w:r w:rsidR="00D95B60" w:rsidRPr="00EC6C94">
        <w:rPr>
          <w:rFonts w:ascii="Times New Roman" w:hAnsi="Times New Roman"/>
          <w:color w:val="000000" w:themeColor="text1"/>
          <w:sz w:val="24"/>
          <w:szCs w:val="24"/>
        </w:rPr>
        <w:t xml:space="preserve"> of the results of such an investigation.</w:t>
      </w:r>
    </w:p>
    <w:p w14:paraId="68DE0CEA" w14:textId="5F9B20C7" w:rsidR="00D95B60" w:rsidRPr="00EC6C94" w:rsidRDefault="00D95B60"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In all cases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when establishing a liability claim or when covered by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w:t>
      </w:r>
      <w:r w:rsidR="00DC21C1" w:rsidRPr="00EC6C94">
        <w:rPr>
          <w:rFonts w:ascii="Times New Roman" w:hAnsi="Times New Roman"/>
          <w:color w:val="000000" w:themeColor="text1"/>
          <w:sz w:val="24"/>
          <w:szCs w:val="24"/>
        </w:rPr>
        <w:t>s</w:t>
      </w:r>
      <w:r w:rsidRPr="00EC6C94">
        <w:rPr>
          <w:rFonts w:ascii="Times New Roman" w:hAnsi="Times New Roman"/>
          <w:color w:val="000000" w:themeColor="text1"/>
          <w:sz w:val="24"/>
          <w:szCs w:val="24"/>
        </w:rPr>
        <w:t xml:space="preserve"> indemnification, shall be under duty to take all necessary measures to mitigate the loss or damage which has occurred, provided he can do so without unreasonable inconvenience or cost. Should he fail to do so,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shall be entitled to claim reduction in the damages.</w:t>
      </w:r>
    </w:p>
    <w:p w14:paraId="68DE0CEB" w14:textId="22812EB3" w:rsidR="00D95B60" w:rsidRPr="00EC6C94" w:rsidRDefault="00D95B60"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Any liability of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to the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shall cease at the end of the respective warranty period applicable for the part of work due to which the damage </w:t>
      </w:r>
      <w:proofErr w:type="gramStart"/>
      <w:r w:rsidRPr="00EC6C94">
        <w:rPr>
          <w:rFonts w:ascii="Times New Roman" w:hAnsi="Times New Roman"/>
          <w:color w:val="000000" w:themeColor="text1"/>
          <w:sz w:val="24"/>
          <w:szCs w:val="24"/>
        </w:rPr>
        <w:t>was caused</w:t>
      </w:r>
      <w:proofErr w:type="gramEnd"/>
      <w:r w:rsidRPr="00EC6C94">
        <w:rPr>
          <w:rFonts w:ascii="Times New Roman" w:hAnsi="Times New Roman"/>
          <w:color w:val="000000" w:themeColor="text1"/>
          <w:sz w:val="24"/>
          <w:szCs w:val="24"/>
        </w:rPr>
        <w:t>.</w:t>
      </w:r>
    </w:p>
    <w:p w14:paraId="68DE0CEC" w14:textId="50E947AB" w:rsidR="00D95B60" w:rsidRPr="00EC6C94" w:rsidRDefault="00D95B60"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The liability, warranty and remedies of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provided under this Agreement are exclusive and in lieu of all other remedies, liability or warranty expressed or implied, statutory and of any other type, that </w:t>
      </w:r>
      <w:proofErr w:type="gramStart"/>
      <w:r w:rsidRPr="00EC6C94">
        <w:rPr>
          <w:rFonts w:ascii="Times New Roman" w:hAnsi="Times New Roman"/>
          <w:color w:val="000000" w:themeColor="text1"/>
          <w:sz w:val="24"/>
          <w:szCs w:val="24"/>
        </w:rPr>
        <w:t>are hereby expressly disclaimed</w:t>
      </w:r>
      <w:proofErr w:type="gramEnd"/>
      <w:r w:rsidRPr="00EC6C94">
        <w:rPr>
          <w:rFonts w:ascii="Times New Roman" w:hAnsi="Times New Roman"/>
          <w:color w:val="000000" w:themeColor="text1"/>
          <w:sz w:val="24"/>
          <w:szCs w:val="24"/>
        </w:rPr>
        <w:t>, as far as allowed by the applicable law.</w:t>
      </w:r>
    </w:p>
    <w:p w14:paraId="097EBE0A" w14:textId="77777777" w:rsidR="009867AB" w:rsidRPr="00EC6C94" w:rsidRDefault="009867AB" w:rsidP="00B553CE">
      <w:pPr>
        <w:rPr>
          <w:color w:val="000000" w:themeColor="text1"/>
        </w:rPr>
      </w:pPr>
    </w:p>
    <w:p w14:paraId="68DE0CF3" w14:textId="77777777" w:rsidR="00EA7E58" w:rsidRPr="00EC6C94" w:rsidRDefault="00EA7E58" w:rsidP="001F7A6A">
      <w:pPr>
        <w:jc w:val="both"/>
        <w:rPr>
          <w:rFonts w:ascii="Times New Roman" w:hAnsi="Times New Roman"/>
          <w:color w:val="000000" w:themeColor="text1"/>
          <w:sz w:val="24"/>
          <w:szCs w:val="24"/>
        </w:rPr>
      </w:pPr>
    </w:p>
    <w:p w14:paraId="68DE0CF4" w14:textId="77777777" w:rsidR="00D95B60" w:rsidRPr="00EC6C94" w:rsidRDefault="00D95B60" w:rsidP="001F7A6A">
      <w:pPr>
        <w:pStyle w:val="Cmsor1"/>
        <w:jc w:val="both"/>
        <w:rPr>
          <w:rFonts w:ascii="Times New Roman" w:hAnsi="Times New Roman"/>
          <w:color w:val="000000" w:themeColor="text1"/>
          <w:sz w:val="24"/>
          <w:szCs w:val="24"/>
        </w:rPr>
      </w:pPr>
      <w:bookmarkStart w:id="33" w:name="_Toc258322714"/>
      <w:bookmarkStart w:id="34" w:name="_Toc394580325"/>
      <w:bookmarkStart w:id="35" w:name="_Toc390781847"/>
      <w:r w:rsidRPr="00EC6C94">
        <w:rPr>
          <w:rFonts w:ascii="Times New Roman" w:hAnsi="Times New Roman"/>
          <w:color w:val="000000" w:themeColor="text1"/>
          <w:sz w:val="24"/>
          <w:szCs w:val="24"/>
        </w:rPr>
        <w:lastRenderedPageBreak/>
        <w:t>Intellectual Property Rights, Copyrights</w:t>
      </w:r>
      <w:bookmarkEnd w:id="33"/>
      <w:bookmarkEnd w:id="34"/>
      <w:bookmarkEnd w:id="35"/>
    </w:p>
    <w:p w14:paraId="68DE0CF5" w14:textId="771AFC66" w:rsidR="00D57EDD" w:rsidRPr="00EC6C94" w:rsidRDefault="00D95B60" w:rsidP="001F7A6A">
      <w:pPr>
        <w:pStyle w:val="Cmsor2"/>
        <w:jc w:val="both"/>
        <w:rPr>
          <w:rFonts w:ascii="Times New Roman" w:hAnsi="Times New Roman"/>
          <w:color w:val="000000" w:themeColor="text1"/>
          <w:sz w:val="24"/>
          <w:szCs w:val="24"/>
        </w:rPr>
      </w:pPr>
      <w:bookmarkStart w:id="36" w:name="_Ref390693027"/>
      <w:r w:rsidRPr="00EC6C94">
        <w:rPr>
          <w:rFonts w:ascii="Times New Roman" w:hAnsi="Times New Roman"/>
          <w:color w:val="000000" w:themeColor="text1"/>
          <w:sz w:val="24"/>
          <w:szCs w:val="24"/>
        </w:rPr>
        <w:t xml:space="preserve">The intellectual property rights in all Documentation and software supplied to the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shall remain the property of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or its licenser.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shall grant the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a non-exclusive non-transferable licence to use the Documentation and the software</w:t>
      </w:r>
      <w:r w:rsidR="00F770BC" w:rsidRPr="00EC6C94">
        <w:rPr>
          <w:rFonts w:ascii="Times New Roman" w:hAnsi="Times New Roman"/>
          <w:color w:val="000000" w:themeColor="text1"/>
          <w:sz w:val="24"/>
          <w:szCs w:val="24"/>
        </w:rPr>
        <w:t xml:space="preserve"> from the signature of </w:t>
      </w:r>
      <w:r w:rsidR="005D4FFF" w:rsidRPr="00EC6C94">
        <w:rPr>
          <w:rFonts w:ascii="Times New Roman" w:hAnsi="Times New Roman"/>
          <w:color w:val="000000" w:themeColor="text1"/>
          <w:sz w:val="24"/>
          <w:szCs w:val="24"/>
        </w:rPr>
        <w:t>Site Acceptance Certificate</w:t>
      </w:r>
      <w:r w:rsidR="00F770BC" w:rsidRPr="00EC6C94">
        <w:rPr>
          <w:rFonts w:ascii="Times New Roman" w:hAnsi="Times New Roman"/>
          <w:color w:val="000000" w:themeColor="text1"/>
          <w:sz w:val="24"/>
          <w:szCs w:val="24"/>
        </w:rPr>
        <w:t xml:space="preserve"> until the expiry of the warranty period,</w:t>
      </w:r>
      <w:r w:rsidRPr="00EC6C94">
        <w:rPr>
          <w:rFonts w:ascii="Times New Roman" w:hAnsi="Times New Roman"/>
          <w:color w:val="000000" w:themeColor="text1"/>
          <w:sz w:val="24"/>
          <w:szCs w:val="24"/>
        </w:rPr>
        <w:t xml:space="preserve"> for the purpose of this Agreement and for no other purpose. The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shall not reproduce the Software. </w:t>
      </w:r>
      <w:bookmarkEnd w:id="36"/>
    </w:p>
    <w:p w14:paraId="68DE0CF6" w14:textId="774C6770" w:rsidR="00827300" w:rsidRPr="00EC6C94" w:rsidRDefault="00E45537" w:rsidP="00EA67DE">
      <w:pPr>
        <w:ind w:left="1134"/>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After the </w:t>
      </w:r>
      <w:r w:rsidR="00236C6E" w:rsidRPr="00EC6C94">
        <w:rPr>
          <w:rFonts w:ascii="Times New Roman" w:hAnsi="Times New Roman"/>
          <w:color w:val="000000" w:themeColor="text1"/>
          <w:sz w:val="24"/>
          <w:szCs w:val="24"/>
        </w:rPr>
        <w:t>expiry of the warranty</w:t>
      </w:r>
      <w:r w:rsidRPr="00EC6C94">
        <w:rPr>
          <w:rFonts w:ascii="Times New Roman" w:hAnsi="Times New Roman"/>
          <w:color w:val="000000" w:themeColor="text1"/>
          <w:sz w:val="24"/>
          <w:szCs w:val="24"/>
        </w:rPr>
        <w:t xml:space="preserve"> period, t</w:t>
      </w:r>
      <w:r w:rsidR="00827300" w:rsidRPr="00EC6C94">
        <w:rPr>
          <w:rFonts w:ascii="Times New Roman" w:hAnsi="Times New Roman"/>
          <w:color w:val="000000" w:themeColor="text1"/>
          <w:sz w:val="24"/>
          <w:szCs w:val="24"/>
        </w:rPr>
        <w:t xml:space="preserve">he right to use the </w:t>
      </w:r>
      <w:r w:rsidR="002F5D0A" w:rsidRPr="00EC6C94">
        <w:rPr>
          <w:rFonts w:ascii="Times New Roman" w:hAnsi="Times New Roman"/>
          <w:color w:val="000000" w:themeColor="text1"/>
          <w:sz w:val="24"/>
          <w:szCs w:val="24"/>
        </w:rPr>
        <w:t xml:space="preserve">licences </w:t>
      </w:r>
      <w:r w:rsidR="00827300" w:rsidRPr="00EC6C94">
        <w:rPr>
          <w:rFonts w:ascii="Times New Roman" w:hAnsi="Times New Roman"/>
          <w:color w:val="000000" w:themeColor="text1"/>
          <w:sz w:val="24"/>
          <w:szCs w:val="24"/>
        </w:rPr>
        <w:t xml:space="preserve">supplied </w:t>
      </w:r>
      <w:r w:rsidR="00236C6E" w:rsidRPr="00EC6C94">
        <w:rPr>
          <w:rFonts w:ascii="Times New Roman" w:hAnsi="Times New Roman"/>
          <w:color w:val="000000" w:themeColor="text1"/>
          <w:sz w:val="24"/>
          <w:szCs w:val="24"/>
        </w:rPr>
        <w:t xml:space="preserve">under </w:t>
      </w:r>
      <w:r w:rsidR="00827300" w:rsidRPr="00EC6C94">
        <w:rPr>
          <w:rFonts w:ascii="Times New Roman" w:hAnsi="Times New Roman"/>
          <w:color w:val="000000" w:themeColor="text1"/>
          <w:sz w:val="24"/>
          <w:szCs w:val="24"/>
        </w:rPr>
        <w:t xml:space="preserve">this </w:t>
      </w:r>
      <w:r w:rsidR="00766783" w:rsidRPr="00EC6C94">
        <w:rPr>
          <w:rFonts w:ascii="Times New Roman" w:hAnsi="Times New Roman"/>
          <w:color w:val="000000" w:themeColor="text1"/>
          <w:sz w:val="24"/>
          <w:szCs w:val="24"/>
        </w:rPr>
        <w:t>Agre</w:t>
      </w:r>
      <w:r w:rsidR="0045436F" w:rsidRPr="00EC6C94">
        <w:rPr>
          <w:rFonts w:ascii="Times New Roman" w:hAnsi="Times New Roman"/>
          <w:color w:val="000000" w:themeColor="text1"/>
          <w:sz w:val="24"/>
          <w:szCs w:val="24"/>
        </w:rPr>
        <w:t>e</w:t>
      </w:r>
      <w:r w:rsidR="00766783" w:rsidRPr="00EC6C94">
        <w:rPr>
          <w:rFonts w:ascii="Times New Roman" w:hAnsi="Times New Roman"/>
          <w:color w:val="000000" w:themeColor="text1"/>
          <w:sz w:val="24"/>
          <w:szCs w:val="24"/>
        </w:rPr>
        <w:t xml:space="preserve">ment </w:t>
      </w:r>
      <w:r w:rsidR="00827300" w:rsidRPr="00EC6C94">
        <w:rPr>
          <w:rFonts w:ascii="Times New Roman" w:hAnsi="Times New Roman"/>
          <w:color w:val="000000" w:themeColor="text1"/>
          <w:sz w:val="24"/>
          <w:szCs w:val="24"/>
        </w:rPr>
        <w:t>will terminate</w:t>
      </w:r>
      <w:r w:rsidR="00CE6AA3" w:rsidRPr="00EC6C94">
        <w:rPr>
          <w:rFonts w:ascii="Times New Roman" w:hAnsi="Times New Roman"/>
          <w:color w:val="000000" w:themeColor="text1"/>
          <w:sz w:val="24"/>
          <w:szCs w:val="24"/>
        </w:rPr>
        <w:t xml:space="preserve"> automatically</w:t>
      </w:r>
      <w:r w:rsidR="0071004D" w:rsidRPr="00EC6C94">
        <w:rPr>
          <w:rFonts w:ascii="Times New Roman" w:hAnsi="Times New Roman"/>
          <w:color w:val="000000" w:themeColor="text1"/>
          <w:sz w:val="24"/>
          <w:szCs w:val="24"/>
        </w:rPr>
        <w:t>, u</w:t>
      </w:r>
      <w:r w:rsidR="00CE6AA3" w:rsidRPr="00EC6C94">
        <w:rPr>
          <w:rFonts w:ascii="Times New Roman" w:hAnsi="Times New Roman"/>
          <w:color w:val="000000" w:themeColor="text1"/>
          <w:sz w:val="24"/>
          <w:szCs w:val="24"/>
        </w:rPr>
        <w:t>nless</w:t>
      </w:r>
      <w:r w:rsidR="00827300" w:rsidRPr="00EC6C94">
        <w:rPr>
          <w:rFonts w:ascii="Times New Roman" w:hAnsi="Times New Roman"/>
          <w:color w:val="000000" w:themeColor="text1"/>
          <w:sz w:val="24"/>
          <w:szCs w:val="24"/>
        </w:rPr>
        <w:t xml:space="preserve"> by then a separate Support </w:t>
      </w:r>
      <w:proofErr w:type="gramStart"/>
      <w:r w:rsidR="00827300" w:rsidRPr="00EC6C94">
        <w:rPr>
          <w:rFonts w:ascii="Times New Roman" w:hAnsi="Times New Roman"/>
          <w:color w:val="000000" w:themeColor="text1"/>
          <w:sz w:val="24"/>
          <w:szCs w:val="24"/>
        </w:rPr>
        <w:t>Agreement</w:t>
      </w:r>
      <w:r w:rsidRPr="00EC6C94">
        <w:rPr>
          <w:rFonts w:ascii="Times New Roman" w:hAnsi="Times New Roman"/>
          <w:color w:val="000000" w:themeColor="text1"/>
          <w:sz w:val="24"/>
          <w:szCs w:val="24"/>
        </w:rPr>
        <w:t>,</w:t>
      </w:r>
      <w:proofErr w:type="gramEnd"/>
      <w:r w:rsidRPr="00EC6C94">
        <w:rPr>
          <w:rFonts w:ascii="Times New Roman" w:hAnsi="Times New Roman"/>
          <w:color w:val="000000" w:themeColor="text1"/>
          <w:sz w:val="24"/>
          <w:szCs w:val="24"/>
        </w:rPr>
        <w:t xml:space="preserve"> or an EAD Support Agreement</w:t>
      </w:r>
      <w:r w:rsidR="00827300" w:rsidRPr="00EC6C94">
        <w:rPr>
          <w:rFonts w:ascii="Times New Roman" w:hAnsi="Times New Roman"/>
          <w:color w:val="000000" w:themeColor="text1"/>
          <w:sz w:val="24"/>
          <w:szCs w:val="24"/>
        </w:rPr>
        <w:t xml:space="preserve"> has been concluded between the Parties</w:t>
      </w:r>
      <w:r w:rsidR="0071004D" w:rsidRPr="00EC6C94">
        <w:rPr>
          <w:rFonts w:ascii="Times New Roman" w:hAnsi="Times New Roman"/>
          <w:color w:val="000000" w:themeColor="text1"/>
          <w:sz w:val="24"/>
          <w:szCs w:val="24"/>
        </w:rPr>
        <w:t>.</w:t>
      </w:r>
      <w:r w:rsidR="00827300" w:rsidRPr="00EC6C94">
        <w:rPr>
          <w:rFonts w:ascii="Times New Roman" w:hAnsi="Times New Roman"/>
          <w:color w:val="000000" w:themeColor="text1"/>
          <w:sz w:val="24"/>
          <w:szCs w:val="24"/>
        </w:rPr>
        <w:t xml:space="preserve"> </w:t>
      </w:r>
      <w:r w:rsidR="0063043A" w:rsidRPr="00EC6C94">
        <w:rPr>
          <w:rFonts w:ascii="Times New Roman" w:hAnsi="Times New Roman"/>
          <w:color w:val="000000" w:themeColor="text1"/>
          <w:sz w:val="24"/>
          <w:szCs w:val="24"/>
        </w:rPr>
        <w:t>Supplier</w:t>
      </w:r>
      <w:r w:rsidR="00827300" w:rsidRPr="00EC6C94">
        <w:rPr>
          <w:rFonts w:ascii="Times New Roman" w:hAnsi="Times New Roman"/>
          <w:color w:val="000000" w:themeColor="text1"/>
          <w:sz w:val="24"/>
          <w:szCs w:val="24"/>
        </w:rPr>
        <w:t xml:space="preserve"> will provide </w:t>
      </w:r>
      <w:r w:rsidR="00236C6E" w:rsidRPr="00EC6C94">
        <w:rPr>
          <w:rFonts w:ascii="Times New Roman" w:hAnsi="Times New Roman"/>
          <w:color w:val="000000" w:themeColor="text1"/>
          <w:sz w:val="24"/>
          <w:szCs w:val="24"/>
        </w:rPr>
        <w:t xml:space="preserve">support services </w:t>
      </w:r>
      <w:r w:rsidR="00827300" w:rsidRPr="00EC6C94">
        <w:rPr>
          <w:rFonts w:ascii="Times New Roman" w:hAnsi="Times New Roman"/>
          <w:color w:val="000000" w:themeColor="text1"/>
          <w:sz w:val="24"/>
          <w:szCs w:val="24"/>
        </w:rPr>
        <w:t xml:space="preserve">only for designated EAD Software Product(s) for which the </w:t>
      </w:r>
      <w:r w:rsidR="0063043A" w:rsidRPr="00EC6C94">
        <w:rPr>
          <w:rFonts w:ascii="Times New Roman" w:hAnsi="Times New Roman"/>
          <w:color w:val="000000" w:themeColor="text1"/>
          <w:sz w:val="24"/>
          <w:szCs w:val="24"/>
        </w:rPr>
        <w:t>Customer</w:t>
      </w:r>
      <w:r w:rsidR="00827300" w:rsidRPr="00EC6C94">
        <w:rPr>
          <w:rFonts w:ascii="Times New Roman" w:hAnsi="Times New Roman"/>
          <w:color w:val="000000" w:themeColor="text1"/>
          <w:sz w:val="24"/>
          <w:szCs w:val="24"/>
        </w:rPr>
        <w:t xml:space="preserve"> has rightfully acquired appropriate software </w:t>
      </w:r>
      <w:r w:rsidR="002F5D0A" w:rsidRPr="00EC6C94">
        <w:rPr>
          <w:rFonts w:ascii="Times New Roman" w:hAnsi="Times New Roman"/>
          <w:color w:val="000000" w:themeColor="text1"/>
          <w:sz w:val="24"/>
          <w:szCs w:val="24"/>
        </w:rPr>
        <w:t>Licence</w:t>
      </w:r>
      <w:r w:rsidR="00827300" w:rsidRPr="00EC6C94">
        <w:rPr>
          <w:rFonts w:ascii="Times New Roman" w:hAnsi="Times New Roman"/>
          <w:color w:val="000000" w:themeColor="text1"/>
          <w:sz w:val="24"/>
          <w:szCs w:val="24"/>
        </w:rPr>
        <w:t>(s) to use.</w:t>
      </w:r>
    </w:p>
    <w:p w14:paraId="68DE0CF7" w14:textId="15721B58" w:rsidR="00D95B60" w:rsidRPr="00EC6C94" w:rsidRDefault="00D95B60"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With regard to any Documentation and software such as referred to in </w:t>
      </w:r>
      <w:r w:rsidR="00EB6FB2">
        <w:rPr>
          <w:rFonts w:ascii="Times New Roman" w:hAnsi="Times New Roman"/>
          <w:color w:val="000000" w:themeColor="text1"/>
          <w:sz w:val="24"/>
          <w:szCs w:val="24"/>
        </w:rPr>
        <w:t>Clause</w:t>
      </w:r>
      <w:r w:rsidRPr="00EC6C94">
        <w:rPr>
          <w:rFonts w:ascii="Times New Roman" w:hAnsi="Times New Roman"/>
          <w:color w:val="000000" w:themeColor="text1"/>
          <w:sz w:val="24"/>
          <w:szCs w:val="24"/>
        </w:rPr>
        <w:t xml:space="preserve"> </w:t>
      </w:r>
      <w:r w:rsidR="007A627B" w:rsidRPr="00EC6C94">
        <w:rPr>
          <w:rFonts w:ascii="Times New Roman" w:hAnsi="Times New Roman"/>
          <w:color w:val="000000" w:themeColor="text1"/>
        </w:rPr>
        <w:fldChar w:fldCharType="begin"/>
      </w:r>
      <w:r w:rsidR="007A627B" w:rsidRPr="00EC6C94">
        <w:rPr>
          <w:rFonts w:ascii="Times New Roman" w:hAnsi="Times New Roman"/>
          <w:color w:val="000000" w:themeColor="text1"/>
        </w:rPr>
        <w:instrText xml:space="preserve"> REF _Ref390693027 \r \h  \* MERGEFORMAT </w:instrText>
      </w:r>
      <w:r w:rsidR="007A627B" w:rsidRPr="00EC6C94">
        <w:rPr>
          <w:rFonts w:ascii="Times New Roman" w:hAnsi="Times New Roman"/>
          <w:color w:val="000000" w:themeColor="text1"/>
        </w:rPr>
      </w:r>
      <w:r w:rsidR="007A627B" w:rsidRPr="00EC6C94">
        <w:rPr>
          <w:rFonts w:ascii="Times New Roman" w:hAnsi="Times New Roman"/>
          <w:color w:val="000000" w:themeColor="text1"/>
        </w:rPr>
        <w:fldChar w:fldCharType="separate"/>
      </w:r>
      <w:r w:rsidR="00C62C8F" w:rsidRPr="00EC6C94">
        <w:rPr>
          <w:rFonts w:ascii="Times New Roman" w:hAnsi="Times New Roman"/>
          <w:color w:val="000000" w:themeColor="text1"/>
          <w:sz w:val="24"/>
          <w:szCs w:val="24"/>
        </w:rPr>
        <w:t>12.1</w:t>
      </w:r>
      <w:r w:rsidR="007A627B" w:rsidRPr="00EC6C94">
        <w:rPr>
          <w:rFonts w:ascii="Times New Roman" w:hAnsi="Times New Roman"/>
          <w:color w:val="000000" w:themeColor="text1"/>
        </w:rPr>
        <w:fldChar w:fldCharType="end"/>
      </w:r>
      <w:r w:rsidRPr="00EC6C94">
        <w:rPr>
          <w:rFonts w:ascii="Times New Roman" w:hAnsi="Times New Roman"/>
          <w:color w:val="000000" w:themeColor="text1"/>
          <w:sz w:val="24"/>
          <w:szCs w:val="24"/>
        </w:rPr>
        <w:t xml:space="preserve">, the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w:t>
      </w:r>
      <w:r w:rsidR="00D57EDD" w:rsidRPr="00EC6C94">
        <w:rPr>
          <w:rFonts w:ascii="Times New Roman" w:hAnsi="Times New Roman"/>
          <w:color w:val="000000" w:themeColor="text1"/>
          <w:sz w:val="24"/>
          <w:szCs w:val="24"/>
        </w:rPr>
        <w:t>will</w:t>
      </w:r>
      <w:r w:rsidRPr="00EC6C94">
        <w:rPr>
          <w:rFonts w:ascii="Times New Roman" w:hAnsi="Times New Roman"/>
          <w:color w:val="000000" w:themeColor="text1"/>
          <w:sz w:val="24"/>
          <w:szCs w:val="24"/>
        </w:rPr>
        <w:t xml:space="preserve"> not disclose or make available any part or parts thereof to any third party without prior written consent of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w:t>
      </w:r>
    </w:p>
    <w:p w14:paraId="68DE0CF8" w14:textId="511E26E3" w:rsidR="00D95B60" w:rsidRPr="00EC6C94" w:rsidRDefault="00D95B60"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The copyright in all documents, drawings and information supplied to the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in connection with </w:t>
      </w:r>
      <w:r w:rsidRPr="00EC6C94">
        <w:rPr>
          <w:rFonts w:ascii="Times New Roman" w:hAnsi="Times New Roman"/>
          <w:color w:val="000000" w:themeColor="text1"/>
          <w:sz w:val="24"/>
          <w:szCs w:val="24"/>
        </w:rPr>
        <w:lastRenderedPageBreak/>
        <w:t xml:space="preserve">this Agreement shall remain vested in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or its suppliers. Such documents, drawings and information shall not be copied, disclosed or used (except for the purpose for which they </w:t>
      </w:r>
      <w:proofErr w:type="gramStart"/>
      <w:r w:rsidRPr="00EC6C94">
        <w:rPr>
          <w:rFonts w:ascii="Times New Roman" w:hAnsi="Times New Roman"/>
          <w:color w:val="000000" w:themeColor="text1"/>
          <w:sz w:val="24"/>
          <w:szCs w:val="24"/>
        </w:rPr>
        <w:t>were supplied</w:t>
      </w:r>
      <w:proofErr w:type="gramEnd"/>
      <w:r w:rsidRPr="00EC6C94">
        <w:rPr>
          <w:rFonts w:ascii="Times New Roman" w:hAnsi="Times New Roman"/>
          <w:color w:val="000000" w:themeColor="text1"/>
          <w:sz w:val="24"/>
          <w:szCs w:val="24"/>
        </w:rPr>
        <w:t xml:space="preserve">) without the written consent of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or its suppliers, which shall not be unreasonably withheld.</w:t>
      </w:r>
    </w:p>
    <w:p w14:paraId="2D835B3D" w14:textId="558FB691" w:rsidR="002F620E" w:rsidRPr="00EC6C94" w:rsidRDefault="002F620E" w:rsidP="002F620E">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For third party software and other </w:t>
      </w:r>
      <w:r w:rsidR="00456C65" w:rsidRPr="00EC6C94">
        <w:rPr>
          <w:rFonts w:ascii="Times New Roman" w:hAnsi="Times New Roman"/>
          <w:color w:val="000000" w:themeColor="text1"/>
          <w:sz w:val="24"/>
          <w:szCs w:val="24"/>
        </w:rPr>
        <w:t xml:space="preserve">third party </w:t>
      </w:r>
      <w:r w:rsidR="00DC21C1" w:rsidRPr="00EC6C94">
        <w:rPr>
          <w:rFonts w:ascii="Times New Roman" w:hAnsi="Times New Roman"/>
          <w:color w:val="000000" w:themeColor="text1"/>
          <w:sz w:val="24"/>
          <w:szCs w:val="24"/>
        </w:rPr>
        <w:t>intellectual property rights</w:t>
      </w:r>
      <w:r w:rsidRPr="00EC6C94">
        <w:rPr>
          <w:rFonts w:ascii="Times New Roman" w:hAnsi="Times New Roman"/>
          <w:color w:val="000000" w:themeColor="text1"/>
          <w:sz w:val="24"/>
          <w:szCs w:val="24"/>
        </w:rPr>
        <w:t>, their respective license terms apply.</w:t>
      </w:r>
    </w:p>
    <w:p w14:paraId="68DE0CF9" w14:textId="77777777" w:rsidR="00D95B60" w:rsidRPr="00EC6C94" w:rsidRDefault="00D95B60" w:rsidP="001F7A6A">
      <w:pPr>
        <w:pStyle w:val="Cmsor1"/>
        <w:jc w:val="both"/>
        <w:rPr>
          <w:rFonts w:ascii="Times New Roman" w:hAnsi="Times New Roman"/>
          <w:b w:val="0"/>
          <w:color w:val="000000" w:themeColor="text1"/>
          <w:sz w:val="24"/>
          <w:szCs w:val="24"/>
        </w:rPr>
      </w:pPr>
      <w:bookmarkStart w:id="37" w:name="_Toc258322715"/>
      <w:bookmarkStart w:id="38" w:name="_Toc394580326"/>
      <w:bookmarkStart w:id="39" w:name="_Toc390781848"/>
      <w:r w:rsidRPr="00EC6C94">
        <w:rPr>
          <w:rFonts w:ascii="Times New Roman" w:hAnsi="Times New Roman"/>
          <w:color w:val="000000" w:themeColor="text1"/>
          <w:sz w:val="24"/>
          <w:szCs w:val="24"/>
        </w:rPr>
        <w:lastRenderedPageBreak/>
        <w:t>Infringement of Patents, Design and other Rights</w:t>
      </w:r>
      <w:bookmarkEnd w:id="37"/>
      <w:bookmarkEnd w:id="38"/>
      <w:bookmarkEnd w:id="39"/>
    </w:p>
    <w:p w14:paraId="68DE0CFA" w14:textId="17BB158F" w:rsidR="00D95B60" w:rsidRPr="00EC6C94" w:rsidRDefault="0063043A" w:rsidP="001F7A6A">
      <w:pPr>
        <w:pStyle w:val="Cmsor2"/>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shall fully indemnify the </w:t>
      </w:r>
      <w:r w:rsidRPr="00EC6C94">
        <w:rPr>
          <w:rFonts w:ascii="Times New Roman" w:hAnsi="Times New Roman"/>
          <w:color w:val="000000" w:themeColor="text1"/>
          <w:sz w:val="24"/>
          <w:szCs w:val="24"/>
        </w:rPr>
        <w:t>Customer</w:t>
      </w:r>
      <w:r w:rsidR="00D95B60" w:rsidRPr="00EC6C94">
        <w:rPr>
          <w:rFonts w:ascii="Times New Roman" w:hAnsi="Times New Roman"/>
          <w:color w:val="000000" w:themeColor="text1"/>
          <w:sz w:val="24"/>
          <w:szCs w:val="24"/>
        </w:rPr>
        <w:t xml:space="preserve"> against all actions, claims, demands, proceedings, damages, costs, charges and expenses arising from or incurred by reason of any infringement or alleged infringement of patent, design, copyright or other intellectual property rights by the normal use or possession of the Work delivered by </w:t>
      </w: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under the Agreement, provided that the </w:t>
      </w:r>
      <w:r w:rsidRPr="00EC6C94">
        <w:rPr>
          <w:rFonts w:ascii="Times New Roman" w:hAnsi="Times New Roman"/>
          <w:color w:val="000000" w:themeColor="text1"/>
          <w:sz w:val="24"/>
          <w:szCs w:val="24"/>
        </w:rPr>
        <w:t>Customer</w:t>
      </w:r>
      <w:r w:rsidR="00D95B60" w:rsidRPr="00EC6C94">
        <w:rPr>
          <w:rFonts w:ascii="Times New Roman" w:hAnsi="Times New Roman"/>
          <w:color w:val="000000" w:themeColor="text1"/>
          <w:sz w:val="24"/>
          <w:szCs w:val="24"/>
        </w:rPr>
        <w:t xml:space="preserve"> </w:t>
      </w:r>
      <w:proofErr w:type="spellStart"/>
      <w:r w:rsidR="00D95B60" w:rsidRPr="00EC6C94">
        <w:rPr>
          <w:rFonts w:ascii="Times New Roman" w:hAnsi="Times New Roman"/>
          <w:color w:val="000000" w:themeColor="text1"/>
          <w:sz w:val="24"/>
          <w:szCs w:val="24"/>
        </w:rPr>
        <w:t>i</w:t>
      </w:r>
      <w:proofErr w:type="spellEnd"/>
      <w:r w:rsidR="00D95B60" w:rsidRPr="00EC6C94">
        <w:rPr>
          <w:rFonts w:ascii="Times New Roman" w:hAnsi="Times New Roman"/>
          <w:color w:val="000000" w:themeColor="text1"/>
          <w:sz w:val="24"/>
          <w:szCs w:val="24"/>
        </w:rPr>
        <w:t xml:space="preserve">) promptly notifies </w:t>
      </w: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in writing of any infringement of which </w:t>
      </w:r>
      <w:r w:rsidR="00837777" w:rsidRPr="00EC6C94">
        <w:rPr>
          <w:rFonts w:ascii="Times New Roman" w:hAnsi="Times New Roman"/>
          <w:color w:val="000000" w:themeColor="text1"/>
          <w:sz w:val="24"/>
          <w:szCs w:val="24"/>
        </w:rPr>
        <w:t>Customer has noticed</w:t>
      </w:r>
      <w:r w:rsidR="00D95B60" w:rsidRPr="00EC6C94">
        <w:rPr>
          <w:rFonts w:ascii="Times New Roman" w:hAnsi="Times New Roman"/>
          <w:color w:val="000000" w:themeColor="text1"/>
          <w:sz w:val="24"/>
          <w:szCs w:val="24"/>
        </w:rPr>
        <w:t xml:space="preserve">; ii) does not make any admission without </w:t>
      </w: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consent; and iii) allows </w:t>
      </w: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upon its request and at its expense to conduct and/or settle all negotiations and litigation, giving </w:t>
      </w: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all reasonable assistance.</w:t>
      </w:r>
      <w:proofErr w:type="gramEnd"/>
      <w:r w:rsidR="00D95B60" w:rsidRPr="00EC6C94">
        <w:rPr>
          <w:rFonts w:ascii="Times New Roman" w:hAnsi="Times New Roman"/>
          <w:color w:val="000000" w:themeColor="text1"/>
          <w:sz w:val="24"/>
          <w:szCs w:val="24"/>
        </w:rPr>
        <w:t xml:space="preserve"> </w:t>
      </w:r>
    </w:p>
    <w:p w14:paraId="68DE0CFB" w14:textId="549E39BD" w:rsidR="00D95B60" w:rsidRPr="00EC6C94" w:rsidRDefault="00D95B60"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This indemnity shall not apply where infringement or alleged infringement arises due to the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's use of the </w:t>
      </w:r>
      <w:r w:rsidR="00682AE4" w:rsidRPr="00EC6C94">
        <w:rPr>
          <w:rFonts w:ascii="Times New Roman" w:hAnsi="Times New Roman"/>
          <w:color w:val="000000" w:themeColor="text1"/>
          <w:sz w:val="24"/>
          <w:szCs w:val="24"/>
        </w:rPr>
        <w:t xml:space="preserve">System </w:t>
      </w:r>
      <w:r w:rsidRPr="00EC6C94">
        <w:rPr>
          <w:rFonts w:ascii="Times New Roman" w:hAnsi="Times New Roman"/>
          <w:color w:val="000000" w:themeColor="text1"/>
          <w:sz w:val="24"/>
          <w:szCs w:val="24"/>
        </w:rPr>
        <w:t xml:space="preserve">with equipment or material not approved </w:t>
      </w:r>
      <w:r w:rsidR="00682AE4" w:rsidRPr="00EC6C94">
        <w:rPr>
          <w:rFonts w:ascii="Times New Roman" w:hAnsi="Times New Roman"/>
          <w:color w:val="000000" w:themeColor="text1"/>
          <w:sz w:val="24"/>
          <w:szCs w:val="24"/>
        </w:rPr>
        <w:t>n</w:t>
      </w:r>
      <w:r w:rsidRPr="00EC6C94">
        <w:rPr>
          <w:rFonts w:ascii="Times New Roman" w:hAnsi="Times New Roman"/>
          <w:color w:val="000000" w:themeColor="text1"/>
          <w:sz w:val="24"/>
          <w:szCs w:val="24"/>
        </w:rPr>
        <w:t xml:space="preserve">or provided by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or due to a modification of or alteration to the Work carried out without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prior written consent.</w:t>
      </w:r>
    </w:p>
    <w:p w14:paraId="68DE0CFC" w14:textId="6E8457A9" w:rsidR="00D95B60" w:rsidRPr="00EC6C94" w:rsidRDefault="00D95B60"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If at any time any allegation or infringement of </w:t>
      </w:r>
      <w:bookmarkStart w:id="40" w:name="_GoBack"/>
      <w:bookmarkEnd w:id="40"/>
      <w:r w:rsidRPr="00EC6C94">
        <w:rPr>
          <w:rFonts w:ascii="Times New Roman" w:hAnsi="Times New Roman"/>
          <w:color w:val="000000" w:themeColor="text1"/>
          <w:sz w:val="24"/>
          <w:szCs w:val="24"/>
        </w:rPr>
        <w:t xml:space="preserve">patent, registered design, copyright or other intellectual property rights is made in respect of any parts provided </w:t>
      </w:r>
      <w:r w:rsidRPr="00EC6C94">
        <w:rPr>
          <w:rFonts w:ascii="Times New Roman" w:hAnsi="Times New Roman"/>
          <w:color w:val="000000" w:themeColor="text1"/>
          <w:sz w:val="24"/>
          <w:szCs w:val="24"/>
        </w:rPr>
        <w:lastRenderedPageBreak/>
        <w:t>or for modifications made to the System</w:t>
      </w:r>
      <w:r w:rsidR="00DC21C1" w:rsidRPr="00EC6C94">
        <w:rPr>
          <w:rFonts w:ascii="Times New Roman" w:hAnsi="Times New Roman"/>
          <w:color w:val="000000" w:themeColor="text1"/>
          <w:sz w:val="24"/>
          <w:szCs w:val="24"/>
        </w:rPr>
        <w:t>,</w:t>
      </w:r>
      <w:r w:rsidRPr="00EC6C94">
        <w:rPr>
          <w:rFonts w:ascii="Times New Roman" w:hAnsi="Times New Roman"/>
          <w:color w:val="000000" w:themeColor="text1"/>
          <w:sz w:val="24"/>
          <w:szCs w:val="24"/>
        </w:rPr>
        <w:t xml:space="preserve">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shall at its own expense and at its discretion </w:t>
      </w:r>
    </w:p>
    <w:p w14:paraId="68DE0CFD" w14:textId="77777777" w:rsidR="00D95B60" w:rsidRPr="00EC6C94" w:rsidRDefault="00D95B60" w:rsidP="00EA67DE">
      <w:pPr>
        <w:pStyle w:val="Szmozottlista"/>
        <w:numPr>
          <w:ilvl w:val="0"/>
          <w:numId w:val="7"/>
        </w:numPr>
        <w:tabs>
          <w:tab w:val="clear" w:pos="360"/>
          <w:tab w:val="num" w:pos="1985"/>
        </w:tabs>
        <w:ind w:left="1985" w:hanging="567"/>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either modify or replace such infringing portions of the Work to make them non-infringing, without detracting from the overall performance of the System; or</w:t>
      </w:r>
    </w:p>
    <w:p w14:paraId="68DE0CFE" w14:textId="5C62C361" w:rsidR="00D95B60" w:rsidRPr="00EC6C94" w:rsidRDefault="00D95B60" w:rsidP="00EA67DE">
      <w:pPr>
        <w:pStyle w:val="Szmozottlista"/>
        <w:tabs>
          <w:tab w:val="clear" w:pos="360"/>
          <w:tab w:val="num" w:pos="1985"/>
        </w:tabs>
        <w:ind w:left="1985" w:hanging="567"/>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procure</w:t>
      </w:r>
      <w:proofErr w:type="gramEnd"/>
      <w:r w:rsidRPr="00EC6C94">
        <w:rPr>
          <w:rFonts w:ascii="Times New Roman" w:hAnsi="Times New Roman"/>
          <w:color w:val="000000" w:themeColor="text1"/>
          <w:sz w:val="24"/>
          <w:szCs w:val="24"/>
        </w:rPr>
        <w:t xml:space="preserve"> to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the right to continue using the Work containing such infringing portions. </w:t>
      </w:r>
    </w:p>
    <w:p w14:paraId="68DE0CFF" w14:textId="77777777" w:rsidR="00D95B60" w:rsidRPr="00EC6C94" w:rsidRDefault="00D95B60" w:rsidP="001F7A6A">
      <w:pPr>
        <w:pStyle w:val="Cmsor1"/>
        <w:jc w:val="both"/>
        <w:rPr>
          <w:rFonts w:ascii="Times New Roman" w:hAnsi="Times New Roman"/>
          <w:b w:val="0"/>
          <w:color w:val="000000" w:themeColor="text1"/>
          <w:sz w:val="24"/>
          <w:szCs w:val="24"/>
        </w:rPr>
      </w:pPr>
      <w:bookmarkStart w:id="41" w:name="_Toc258322716"/>
      <w:bookmarkStart w:id="42" w:name="_Toc394580327"/>
      <w:bookmarkStart w:id="43" w:name="_Toc390781849"/>
      <w:r w:rsidRPr="00EC6C94">
        <w:rPr>
          <w:rFonts w:ascii="Times New Roman" w:hAnsi="Times New Roman"/>
          <w:color w:val="000000" w:themeColor="text1"/>
          <w:sz w:val="24"/>
          <w:szCs w:val="24"/>
        </w:rPr>
        <w:lastRenderedPageBreak/>
        <w:t>Termination</w:t>
      </w:r>
      <w:bookmarkEnd w:id="41"/>
      <w:bookmarkEnd w:id="42"/>
      <w:bookmarkEnd w:id="43"/>
    </w:p>
    <w:p w14:paraId="68DE0D00" w14:textId="79B41A4E" w:rsidR="00D95B60" w:rsidRPr="00EC6C94" w:rsidRDefault="00D95B60" w:rsidP="001F7A6A">
      <w:pPr>
        <w:pStyle w:val="Cmsor2"/>
        <w:jc w:val="both"/>
        <w:rPr>
          <w:rFonts w:ascii="Times New Roman" w:hAnsi="Times New Roman"/>
          <w:color w:val="000000" w:themeColor="text1"/>
          <w:sz w:val="24"/>
          <w:szCs w:val="24"/>
        </w:rPr>
      </w:pPr>
      <w:bookmarkStart w:id="44" w:name="_Ref390693088"/>
      <w:r w:rsidRPr="00EC6C94">
        <w:rPr>
          <w:rFonts w:ascii="Times New Roman" w:hAnsi="Times New Roman"/>
          <w:color w:val="000000" w:themeColor="text1"/>
          <w:sz w:val="24"/>
          <w:szCs w:val="24"/>
        </w:rPr>
        <w:t xml:space="preserve">Either Party may terminate this Agreement in whole or in part upon occurrence of any of the following events: a) </w:t>
      </w:r>
      <w:r w:rsidR="00A4555C" w:rsidRPr="00EC6C94">
        <w:rPr>
          <w:rFonts w:ascii="Times New Roman" w:hAnsi="Times New Roman"/>
          <w:color w:val="000000" w:themeColor="text1"/>
          <w:sz w:val="24"/>
          <w:szCs w:val="24"/>
        </w:rPr>
        <w:t xml:space="preserve">any </w:t>
      </w:r>
      <w:r w:rsidRPr="00EC6C94">
        <w:rPr>
          <w:rFonts w:ascii="Times New Roman" w:hAnsi="Times New Roman"/>
          <w:color w:val="000000" w:themeColor="text1"/>
          <w:sz w:val="24"/>
          <w:szCs w:val="24"/>
        </w:rPr>
        <w:t>material breach of this Agreement by the other Party</w:t>
      </w:r>
      <w:r w:rsidR="00A4555C" w:rsidRPr="00EC6C94">
        <w:rPr>
          <w:rFonts w:ascii="Times New Roman" w:hAnsi="Times New Roman"/>
          <w:color w:val="000000" w:themeColor="text1"/>
          <w:sz w:val="24"/>
          <w:szCs w:val="24"/>
        </w:rPr>
        <w:t xml:space="preserve"> (other than the SAT being unsuccessful repeatedly)</w:t>
      </w:r>
      <w:proofErr w:type="gramStart"/>
      <w:r w:rsidRPr="00EC6C94">
        <w:rPr>
          <w:rFonts w:ascii="Times New Roman" w:hAnsi="Times New Roman"/>
          <w:color w:val="000000" w:themeColor="text1"/>
          <w:sz w:val="24"/>
          <w:szCs w:val="24"/>
        </w:rPr>
        <w:t>;</w:t>
      </w:r>
      <w:proofErr w:type="gramEnd"/>
      <w:r w:rsidRPr="00EC6C94">
        <w:rPr>
          <w:rFonts w:ascii="Times New Roman" w:hAnsi="Times New Roman"/>
          <w:color w:val="000000" w:themeColor="text1"/>
          <w:sz w:val="24"/>
          <w:szCs w:val="24"/>
        </w:rPr>
        <w:t xml:space="preserve"> or b) in case of the other Party entering into </w:t>
      </w:r>
      <w:r w:rsidR="001E181D" w:rsidRPr="00EC6C94">
        <w:rPr>
          <w:rFonts w:ascii="Times New Roman" w:hAnsi="Times New Roman"/>
          <w:color w:val="000000" w:themeColor="text1"/>
          <w:sz w:val="24"/>
          <w:szCs w:val="24"/>
        </w:rPr>
        <w:t xml:space="preserve">liquidation </w:t>
      </w:r>
      <w:r w:rsidRPr="00EC6C94">
        <w:rPr>
          <w:rFonts w:ascii="Times New Roman" w:hAnsi="Times New Roman"/>
          <w:color w:val="000000" w:themeColor="text1"/>
          <w:sz w:val="24"/>
          <w:szCs w:val="24"/>
        </w:rPr>
        <w:t>proceedings. The termination shall become effective 90 (ninety) days following written notice of the event, unless the event has been cured within such notice period.</w:t>
      </w:r>
      <w:bookmarkEnd w:id="44"/>
      <w:r w:rsidR="00DF67CE" w:rsidRPr="00EC6C94">
        <w:rPr>
          <w:rFonts w:ascii="Times New Roman" w:hAnsi="Times New Roman"/>
          <w:color w:val="000000" w:themeColor="text1"/>
          <w:sz w:val="24"/>
          <w:szCs w:val="24"/>
        </w:rPr>
        <w:t xml:space="preserve"> </w:t>
      </w:r>
    </w:p>
    <w:p w14:paraId="68DE0D01" w14:textId="2894925F" w:rsidR="00D95B60" w:rsidRPr="00EC6C94" w:rsidRDefault="00D95B60" w:rsidP="001E181D">
      <w:pPr>
        <w:pStyle w:val="Cmsor3"/>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In the event of termination by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under the conditions set forth in </w:t>
      </w:r>
      <w:r w:rsidR="00EB6FB2">
        <w:rPr>
          <w:rFonts w:ascii="Times New Roman" w:hAnsi="Times New Roman"/>
          <w:color w:val="000000" w:themeColor="text1"/>
          <w:sz w:val="24"/>
          <w:szCs w:val="24"/>
        </w:rPr>
        <w:t>Clause</w:t>
      </w:r>
      <w:r w:rsidR="008056E6" w:rsidRPr="00EC6C94">
        <w:rPr>
          <w:rFonts w:ascii="Times New Roman" w:hAnsi="Times New Roman"/>
          <w:color w:val="000000" w:themeColor="text1"/>
          <w:sz w:val="24"/>
          <w:szCs w:val="24"/>
        </w:rPr>
        <w:t xml:space="preserve"> </w:t>
      </w:r>
      <w:r w:rsidR="001E181D" w:rsidRPr="00EC6C94">
        <w:rPr>
          <w:rFonts w:ascii="Times New Roman" w:hAnsi="Times New Roman"/>
          <w:color w:val="000000" w:themeColor="text1"/>
          <w:sz w:val="24"/>
          <w:szCs w:val="24"/>
        </w:rPr>
        <w:t>14</w:t>
      </w:r>
      <w:r w:rsidR="008056E6" w:rsidRPr="00EC6C94">
        <w:rPr>
          <w:rFonts w:ascii="Times New Roman" w:hAnsi="Times New Roman"/>
          <w:color w:val="000000" w:themeColor="text1"/>
          <w:sz w:val="24"/>
          <w:szCs w:val="24"/>
        </w:rPr>
        <w:t>.1</w:t>
      </w:r>
      <w:r w:rsidRPr="00EC6C94">
        <w:rPr>
          <w:rFonts w:ascii="Times New Roman" w:hAnsi="Times New Roman"/>
          <w:color w:val="000000" w:themeColor="text1"/>
          <w:sz w:val="24"/>
          <w:szCs w:val="24"/>
        </w:rPr>
        <w:t xml:space="preserve">,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shall</w:t>
      </w:r>
      <w:r w:rsidR="00E755A8" w:rsidRPr="00EC6C94">
        <w:rPr>
          <w:rFonts w:ascii="Times New Roman" w:hAnsi="Times New Roman"/>
          <w:color w:val="000000" w:themeColor="text1"/>
          <w:sz w:val="24"/>
          <w:szCs w:val="24"/>
        </w:rPr>
        <w:t xml:space="preserve"> </w:t>
      </w:r>
      <w:r w:rsidR="001E181D" w:rsidRPr="00EC6C94">
        <w:rPr>
          <w:rFonts w:ascii="Times New Roman" w:hAnsi="Times New Roman"/>
          <w:color w:val="000000" w:themeColor="text1"/>
          <w:sz w:val="24"/>
          <w:szCs w:val="24"/>
        </w:rPr>
        <w:t xml:space="preserve">pay the contractually corresponding part of the Price for the Work </w:t>
      </w:r>
      <w:r w:rsidR="00C87B49" w:rsidRPr="00EC6C94">
        <w:rPr>
          <w:rFonts w:ascii="Times New Roman" w:hAnsi="Times New Roman"/>
          <w:color w:val="000000" w:themeColor="text1"/>
          <w:sz w:val="24"/>
          <w:szCs w:val="24"/>
        </w:rPr>
        <w:t>already</w:t>
      </w:r>
      <w:r w:rsidR="001E181D" w:rsidRPr="00EC6C94">
        <w:rPr>
          <w:rFonts w:ascii="Times New Roman" w:hAnsi="Times New Roman"/>
          <w:color w:val="000000" w:themeColor="text1"/>
          <w:sz w:val="24"/>
          <w:szCs w:val="24"/>
        </w:rPr>
        <w:t xml:space="preserve"> delivered</w:t>
      </w:r>
      <w:r w:rsidR="00C87B49" w:rsidRPr="00EC6C94">
        <w:rPr>
          <w:rFonts w:ascii="Times New Roman" w:hAnsi="Times New Roman"/>
          <w:color w:val="000000" w:themeColor="text1"/>
          <w:sz w:val="24"/>
          <w:szCs w:val="24"/>
        </w:rPr>
        <w:t xml:space="preserve"> and not yet paid</w:t>
      </w:r>
      <w:r w:rsidR="001E181D" w:rsidRPr="00EC6C94">
        <w:rPr>
          <w:rFonts w:ascii="Times New Roman" w:hAnsi="Times New Roman"/>
          <w:color w:val="000000" w:themeColor="text1"/>
          <w:sz w:val="24"/>
          <w:szCs w:val="24"/>
        </w:rPr>
        <w:t>, less the payments made with respect to such Work.</w:t>
      </w:r>
    </w:p>
    <w:p w14:paraId="68DE0D04" w14:textId="7DD7F6E3" w:rsidR="00D95B60" w:rsidRPr="00EC6C94" w:rsidRDefault="00D95B60" w:rsidP="00B553CE">
      <w:pPr>
        <w:tabs>
          <w:tab w:val="num" w:pos="1560"/>
        </w:tabs>
        <w:ind w:left="1985"/>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In addition, </w:t>
      </w:r>
      <w:r w:rsidR="0063043A" w:rsidRPr="00EC6C94">
        <w:rPr>
          <w:rFonts w:ascii="Times New Roman" w:hAnsi="Times New Roman"/>
          <w:color w:val="000000" w:themeColor="text1"/>
          <w:sz w:val="24"/>
          <w:szCs w:val="24"/>
        </w:rPr>
        <w:t>Customer</w:t>
      </w:r>
      <w:r w:rsidRPr="00EC6C94">
        <w:rPr>
          <w:rFonts w:ascii="Times New Roman" w:hAnsi="Times New Roman"/>
          <w:color w:val="000000" w:themeColor="text1"/>
          <w:sz w:val="24"/>
          <w:szCs w:val="24"/>
        </w:rPr>
        <w:t xml:space="preserve"> </w:t>
      </w:r>
      <w:proofErr w:type="gramStart"/>
      <w:r w:rsidRPr="00EC6C94">
        <w:rPr>
          <w:rFonts w:ascii="Times New Roman" w:hAnsi="Times New Roman"/>
          <w:color w:val="000000" w:themeColor="text1"/>
          <w:sz w:val="24"/>
          <w:szCs w:val="24"/>
        </w:rPr>
        <w:t>shall be entitled to be compensated</w:t>
      </w:r>
      <w:proofErr w:type="gramEnd"/>
      <w:r w:rsidRPr="00EC6C94">
        <w:rPr>
          <w:rFonts w:ascii="Times New Roman" w:hAnsi="Times New Roman"/>
          <w:color w:val="000000" w:themeColor="text1"/>
          <w:sz w:val="24"/>
          <w:szCs w:val="24"/>
        </w:rPr>
        <w:t xml:space="preserve"> by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for any incurred direct costs arising out of such termination, </w:t>
      </w:r>
      <w:r w:rsidR="00837777" w:rsidRPr="00EC6C94">
        <w:rPr>
          <w:rFonts w:ascii="Times New Roman" w:hAnsi="Times New Roman"/>
          <w:color w:val="000000" w:themeColor="text1"/>
          <w:sz w:val="24"/>
          <w:szCs w:val="24"/>
        </w:rPr>
        <w:t xml:space="preserve">in accordance with limitations </w:t>
      </w:r>
      <w:proofErr w:type="spellStart"/>
      <w:r w:rsidR="00837777" w:rsidRPr="00EC6C94">
        <w:rPr>
          <w:rFonts w:ascii="Times New Roman" w:hAnsi="Times New Roman"/>
          <w:color w:val="000000" w:themeColor="text1"/>
          <w:sz w:val="24"/>
          <w:szCs w:val="24"/>
        </w:rPr>
        <w:t>limitations</w:t>
      </w:r>
      <w:proofErr w:type="spellEnd"/>
      <w:r w:rsidR="00837777" w:rsidRPr="00EC6C94">
        <w:rPr>
          <w:rFonts w:ascii="Times New Roman" w:hAnsi="Times New Roman"/>
          <w:color w:val="000000" w:themeColor="text1"/>
          <w:sz w:val="24"/>
          <w:szCs w:val="24"/>
        </w:rPr>
        <w:t xml:space="preserve"> set out in </w:t>
      </w:r>
      <w:r w:rsidR="00EB6FB2">
        <w:rPr>
          <w:rFonts w:ascii="Times New Roman" w:hAnsi="Times New Roman"/>
          <w:color w:val="000000" w:themeColor="text1"/>
          <w:sz w:val="24"/>
          <w:szCs w:val="24"/>
        </w:rPr>
        <w:t>Clause</w:t>
      </w:r>
      <w:r w:rsidR="00837777" w:rsidRPr="00EC6C94">
        <w:rPr>
          <w:rFonts w:ascii="Times New Roman" w:hAnsi="Times New Roman"/>
          <w:color w:val="000000" w:themeColor="text1"/>
          <w:sz w:val="24"/>
          <w:szCs w:val="24"/>
        </w:rPr>
        <w:t xml:space="preserve"> 11.5-11.10</w:t>
      </w:r>
      <w:r w:rsidRPr="00EC6C94">
        <w:rPr>
          <w:rFonts w:ascii="Times New Roman" w:hAnsi="Times New Roman"/>
          <w:color w:val="000000" w:themeColor="text1"/>
          <w:sz w:val="24"/>
          <w:szCs w:val="24"/>
        </w:rPr>
        <w:t>.</w:t>
      </w:r>
    </w:p>
    <w:p w14:paraId="68DE0D05" w14:textId="3F4EA874" w:rsidR="00D95B60" w:rsidRPr="00EC6C94" w:rsidRDefault="00D95B60" w:rsidP="001F7A6A">
      <w:pPr>
        <w:pStyle w:val="Cmsor3"/>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 xml:space="preserve">In the event of termination by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under the conditions set forth in </w:t>
      </w:r>
      <w:r w:rsidR="00EB6FB2">
        <w:rPr>
          <w:rFonts w:ascii="Times New Roman" w:hAnsi="Times New Roman"/>
          <w:color w:val="000000" w:themeColor="text1"/>
          <w:sz w:val="24"/>
          <w:szCs w:val="24"/>
        </w:rPr>
        <w:t>Clause</w:t>
      </w:r>
      <w:r w:rsidRPr="00EC6C94">
        <w:rPr>
          <w:rFonts w:ascii="Times New Roman" w:hAnsi="Times New Roman"/>
          <w:color w:val="000000" w:themeColor="text1"/>
          <w:sz w:val="24"/>
          <w:szCs w:val="24"/>
        </w:rPr>
        <w:t xml:space="preserve"> </w:t>
      </w:r>
      <w:r w:rsidR="00C87B49" w:rsidRPr="00EC6C94">
        <w:rPr>
          <w:rFonts w:ascii="Times New Roman" w:hAnsi="Times New Roman"/>
          <w:color w:val="000000" w:themeColor="text1"/>
          <w:sz w:val="24"/>
          <w:szCs w:val="24"/>
        </w:rPr>
        <w:t>14</w:t>
      </w:r>
      <w:r w:rsidR="00E755A8" w:rsidRPr="00EC6C94">
        <w:rPr>
          <w:rFonts w:ascii="Times New Roman" w:hAnsi="Times New Roman"/>
          <w:color w:val="000000" w:themeColor="text1"/>
          <w:sz w:val="24"/>
          <w:szCs w:val="24"/>
        </w:rPr>
        <w:t>.1</w:t>
      </w:r>
      <w:r w:rsidRPr="00EC6C94">
        <w:rPr>
          <w:rFonts w:ascii="Times New Roman" w:hAnsi="Times New Roman"/>
          <w:color w:val="000000" w:themeColor="text1"/>
          <w:sz w:val="24"/>
          <w:szCs w:val="24"/>
        </w:rPr>
        <w:t xml:space="preserve">, </w:t>
      </w:r>
      <w:r w:rsidR="0063043A" w:rsidRPr="00EC6C94">
        <w:rPr>
          <w:rFonts w:ascii="Times New Roman" w:hAnsi="Times New Roman"/>
          <w:color w:val="000000" w:themeColor="text1"/>
          <w:sz w:val="24"/>
          <w:szCs w:val="24"/>
        </w:rPr>
        <w:t>Supplier</w:t>
      </w:r>
      <w:r w:rsidRPr="00EC6C94">
        <w:rPr>
          <w:rFonts w:ascii="Times New Roman" w:hAnsi="Times New Roman"/>
          <w:color w:val="000000" w:themeColor="text1"/>
          <w:sz w:val="24"/>
          <w:szCs w:val="24"/>
        </w:rPr>
        <w:t xml:space="preserve"> shall be entitled </w:t>
      </w:r>
      <w:r w:rsidR="00C87B49" w:rsidRPr="00EC6C94">
        <w:rPr>
          <w:rFonts w:ascii="Times New Roman" w:hAnsi="Times New Roman"/>
          <w:color w:val="000000" w:themeColor="text1"/>
          <w:sz w:val="24"/>
          <w:szCs w:val="24"/>
        </w:rPr>
        <w:t>to receive from Customer (</w:t>
      </w:r>
      <w:proofErr w:type="spellStart"/>
      <w:r w:rsidR="00C87B49" w:rsidRPr="00EC6C94">
        <w:rPr>
          <w:rFonts w:ascii="Times New Roman" w:hAnsi="Times New Roman"/>
          <w:color w:val="000000" w:themeColor="text1"/>
          <w:sz w:val="24"/>
          <w:szCs w:val="24"/>
        </w:rPr>
        <w:t>i</w:t>
      </w:r>
      <w:proofErr w:type="spellEnd"/>
      <w:r w:rsidR="00C87B49" w:rsidRPr="00EC6C94">
        <w:rPr>
          <w:rFonts w:ascii="Times New Roman" w:hAnsi="Times New Roman"/>
          <w:color w:val="000000" w:themeColor="text1"/>
          <w:sz w:val="24"/>
          <w:szCs w:val="24"/>
        </w:rPr>
        <w:t xml:space="preserve">) </w:t>
      </w:r>
      <w:r w:rsidR="00C87B49" w:rsidRPr="00EC6C94">
        <w:rPr>
          <w:rFonts w:ascii="Times New Roman" w:hAnsi="Times New Roman"/>
          <w:color w:val="000000" w:themeColor="text1"/>
          <w:sz w:val="24"/>
          <w:szCs w:val="24"/>
        </w:rPr>
        <w:lastRenderedPageBreak/>
        <w:t xml:space="preserve">the </w:t>
      </w:r>
      <w:r w:rsidR="00837777" w:rsidRPr="00EC6C94">
        <w:rPr>
          <w:rFonts w:ascii="Times New Roman" w:hAnsi="Times New Roman"/>
          <w:color w:val="000000" w:themeColor="text1"/>
          <w:sz w:val="24"/>
          <w:szCs w:val="24"/>
        </w:rPr>
        <w:t xml:space="preserve">corresponding part of the Price </w:t>
      </w:r>
      <w:r w:rsidR="00C87B49" w:rsidRPr="00EC6C94">
        <w:rPr>
          <w:rFonts w:ascii="Times New Roman" w:hAnsi="Times New Roman"/>
          <w:color w:val="000000" w:themeColor="text1"/>
          <w:sz w:val="24"/>
          <w:szCs w:val="24"/>
        </w:rPr>
        <w:t>of the Work already delivered and not yet paid, less the payments received with respect to such Work, plus (ii) all incurred direct costs of Supplier and its subcontractors related to the Work not yet delivered at the time of such termination.</w:t>
      </w:r>
      <w:proofErr w:type="gramEnd"/>
    </w:p>
    <w:p w14:paraId="68DE0D0A" w14:textId="3BAA64EE" w:rsidR="00D95B60" w:rsidRDefault="00D95B60" w:rsidP="00F338D3">
      <w:pPr>
        <w:pStyle w:val="Cmsor2"/>
        <w:jc w:val="both"/>
        <w:rPr>
          <w:rFonts w:ascii="Times New Roman" w:hAnsi="Times New Roman"/>
          <w:color w:val="000000" w:themeColor="text1"/>
          <w:sz w:val="24"/>
          <w:szCs w:val="24"/>
        </w:rPr>
      </w:pPr>
      <w:r w:rsidRPr="000A2AF3">
        <w:rPr>
          <w:rFonts w:ascii="Times New Roman" w:hAnsi="Times New Roman"/>
          <w:color w:val="000000" w:themeColor="text1"/>
          <w:sz w:val="24"/>
          <w:szCs w:val="24"/>
        </w:rPr>
        <w:t xml:space="preserve">Either Party may </w:t>
      </w:r>
      <w:r w:rsidR="00A4555C" w:rsidRPr="000A2AF3">
        <w:rPr>
          <w:rFonts w:ascii="Times New Roman" w:hAnsi="Times New Roman"/>
          <w:color w:val="000000" w:themeColor="text1"/>
          <w:sz w:val="24"/>
          <w:szCs w:val="24"/>
        </w:rPr>
        <w:t xml:space="preserve">rescind </w:t>
      </w:r>
      <w:r w:rsidRPr="000A2AF3">
        <w:rPr>
          <w:rFonts w:ascii="Times New Roman" w:hAnsi="Times New Roman"/>
          <w:color w:val="000000" w:themeColor="text1"/>
          <w:sz w:val="24"/>
          <w:szCs w:val="24"/>
        </w:rPr>
        <w:t xml:space="preserve">this Agreement </w:t>
      </w:r>
      <w:r w:rsidR="00A4555C" w:rsidRPr="000A2AF3">
        <w:rPr>
          <w:rFonts w:ascii="Times New Roman" w:hAnsi="Times New Roman"/>
          <w:color w:val="000000" w:themeColor="text1"/>
          <w:sz w:val="24"/>
          <w:szCs w:val="24"/>
        </w:rPr>
        <w:t xml:space="preserve">in writing </w:t>
      </w:r>
      <w:r w:rsidRPr="000A2AF3">
        <w:rPr>
          <w:rFonts w:ascii="Times New Roman" w:hAnsi="Times New Roman"/>
          <w:color w:val="000000" w:themeColor="text1"/>
          <w:sz w:val="24"/>
          <w:szCs w:val="24"/>
        </w:rPr>
        <w:t xml:space="preserve">in whole or in part, due to a Force Majeure case as specified in </w:t>
      </w:r>
      <w:r w:rsidR="00EB6FB2">
        <w:rPr>
          <w:rFonts w:ascii="Times New Roman" w:hAnsi="Times New Roman"/>
          <w:color w:val="000000" w:themeColor="text1"/>
          <w:sz w:val="24"/>
          <w:szCs w:val="24"/>
        </w:rPr>
        <w:t>Clause</w:t>
      </w:r>
      <w:r w:rsidRPr="000A2AF3">
        <w:rPr>
          <w:rFonts w:ascii="Times New Roman" w:hAnsi="Times New Roman"/>
          <w:color w:val="000000" w:themeColor="text1"/>
          <w:sz w:val="24"/>
          <w:szCs w:val="24"/>
        </w:rPr>
        <w:t xml:space="preserve"> </w:t>
      </w:r>
      <w:r w:rsidR="00FA2CBA" w:rsidRPr="000A2AF3">
        <w:rPr>
          <w:rFonts w:ascii="Times New Roman" w:hAnsi="Times New Roman"/>
          <w:color w:val="000000" w:themeColor="text1"/>
          <w:sz w:val="24"/>
          <w:szCs w:val="24"/>
        </w:rPr>
        <w:t xml:space="preserve">10 </w:t>
      </w:r>
      <w:r w:rsidRPr="000A2AF3">
        <w:rPr>
          <w:rFonts w:ascii="Times New Roman" w:hAnsi="Times New Roman"/>
          <w:color w:val="000000" w:themeColor="text1"/>
          <w:sz w:val="24"/>
          <w:szCs w:val="24"/>
        </w:rPr>
        <w:t xml:space="preserve">herein, which lasts longer than 90 (ninety) days. </w:t>
      </w:r>
      <w:r w:rsidR="00A4555C" w:rsidRPr="004C0430">
        <w:rPr>
          <w:rFonts w:ascii="Times New Roman" w:hAnsi="Times New Roman"/>
          <w:color w:val="000000" w:themeColor="text1"/>
          <w:sz w:val="24"/>
          <w:szCs w:val="24"/>
        </w:rPr>
        <w:t xml:space="preserve">Furthermore, the Customer shall have the right to rescind the Agreement </w:t>
      </w:r>
      <w:r w:rsidR="00A4555C" w:rsidRPr="00AF195D">
        <w:rPr>
          <w:rFonts w:ascii="Times New Roman" w:hAnsi="Times New Roman"/>
          <w:color w:val="000000" w:themeColor="text1"/>
          <w:sz w:val="24"/>
          <w:szCs w:val="24"/>
        </w:rPr>
        <w:t>in writing in case the SAT proves to be unsuccessful (resulting in Critical or Major Failures) for the second time.</w:t>
      </w:r>
      <w:r w:rsidR="000A2AF3" w:rsidRPr="00AF195D">
        <w:rPr>
          <w:rFonts w:ascii="Times New Roman" w:hAnsi="Times New Roman"/>
          <w:color w:val="000000" w:themeColor="text1"/>
          <w:sz w:val="24"/>
          <w:szCs w:val="24"/>
        </w:rPr>
        <w:t xml:space="preserve"> </w:t>
      </w:r>
      <w:r w:rsidR="00B0409D" w:rsidRPr="00EB6FB2">
        <w:rPr>
          <w:rFonts w:ascii="Times New Roman" w:hAnsi="Times New Roman"/>
          <w:color w:val="000000" w:themeColor="text1"/>
          <w:sz w:val="24"/>
          <w:szCs w:val="24"/>
        </w:rPr>
        <w:t>Such</w:t>
      </w:r>
      <w:r w:rsidRPr="00EB6FB2">
        <w:rPr>
          <w:rFonts w:ascii="Times New Roman" w:hAnsi="Times New Roman"/>
          <w:color w:val="000000" w:themeColor="text1"/>
          <w:sz w:val="24"/>
          <w:szCs w:val="24"/>
        </w:rPr>
        <w:t xml:space="preserve"> </w:t>
      </w:r>
      <w:r w:rsidR="00A4555C" w:rsidRPr="00EB6FB2">
        <w:rPr>
          <w:rFonts w:ascii="Times New Roman" w:hAnsi="Times New Roman"/>
          <w:color w:val="000000" w:themeColor="text1"/>
          <w:sz w:val="24"/>
          <w:szCs w:val="24"/>
        </w:rPr>
        <w:t xml:space="preserve">rescission </w:t>
      </w:r>
      <w:r w:rsidRPr="00EB6FB2">
        <w:rPr>
          <w:rFonts w:ascii="Times New Roman" w:hAnsi="Times New Roman"/>
          <w:color w:val="000000" w:themeColor="text1"/>
          <w:sz w:val="24"/>
          <w:szCs w:val="24"/>
        </w:rPr>
        <w:t xml:space="preserve">of this Agreement </w:t>
      </w:r>
      <w:r w:rsidR="00B0409D" w:rsidRPr="00EB6FB2">
        <w:rPr>
          <w:rFonts w:ascii="Times New Roman" w:hAnsi="Times New Roman"/>
          <w:color w:val="000000" w:themeColor="text1"/>
          <w:sz w:val="24"/>
          <w:szCs w:val="24"/>
        </w:rPr>
        <w:t>shall have a retroactive effect and the Parties shall, to the extent possible and unless otherwise agreed, return within 15 days to the other Party the part of the Work already completed and the Price already paid.</w:t>
      </w:r>
      <w:r w:rsidR="002F620E" w:rsidRPr="00EB6FB2">
        <w:rPr>
          <w:rFonts w:ascii="Times New Roman" w:hAnsi="Times New Roman"/>
          <w:color w:val="000000" w:themeColor="text1"/>
          <w:sz w:val="24"/>
          <w:szCs w:val="24"/>
        </w:rPr>
        <w:t xml:space="preserve"> However, Customer </w:t>
      </w:r>
      <w:r w:rsidR="002F620E" w:rsidRPr="00C52E03">
        <w:rPr>
          <w:rFonts w:ascii="Times New Roman" w:hAnsi="Times New Roman"/>
          <w:color w:val="000000" w:themeColor="text1"/>
          <w:sz w:val="24"/>
          <w:szCs w:val="24"/>
        </w:rPr>
        <w:t xml:space="preserve">shall pay </w:t>
      </w:r>
      <w:r w:rsidR="00C52E03">
        <w:rPr>
          <w:rFonts w:ascii="Times New Roman" w:hAnsi="Times New Roman"/>
          <w:color w:val="000000" w:themeColor="text1"/>
          <w:sz w:val="24"/>
          <w:szCs w:val="24"/>
        </w:rPr>
        <w:t xml:space="preserve">adequate consideration </w:t>
      </w:r>
      <w:r w:rsidR="002F620E" w:rsidRPr="00C52E03">
        <w:rPr>
          <w:rFonts w:ascii="Times New Roman" w:hAnsi="Times New Roman"/>
          <w:color w:val="000000" w:themeColor="text1"/>
          <w:sz w:val="24"/>
          <w:szCs w:val="24"/>
        </w:rPr>
        <w:t>for all parts of the Work already accepted and in use.</w:t>
      </w:r>
    </w:p>
    <w:p w14:paraId="3FB2A260" w14:textId="29ED60B0" w:rsidR="00EB6FB2" w:rsidRPr="00EB6FB2" w:rsidRDefault="00EB6FB2" w:rsidP="00F338D3">
      <w:pPr>
        <w:pStyle w:val="Cmsor2"/>
        <w:jc w:val="both"/>
        <w:rPr>
          <w:rFonts w:ascii="Times New Roman" w:hAnsi="Times New Roman"/>
          <w:color w:val="000000" w:themeColor="text1"/>
          <w:sz w:val="24"/>
          <w:szCs w:val="24"/>
        </w:rPr>
      </w:pPr>
      <w:r w:rsidRPr="000A2AF3">
        <w:rPr>
          <w:rFonts w:ascii="Times New Roman" w:hAnsi="Times New Roman"/>
          <w:color w:val="000000" w:themeColor="text1"/>
          <w:sz w:val="24"/>
          <w:szCs w:val="24"/>
        </w:rPr>
        <w:t xml:space="preserve">In the cases defined in Article 143 of the Public Procurement Act, Customer shall have the right, and in certain cases the obligation, to terminate this </w:t>
      </w:r>
      <w:r>
        <w:rPr>
          <w:rFonts w:ascii="Times New Roman" w:hAnsi="Times New Roman"/>
          <w:color w:val="000000" w:themeColor="text1"/>
          <w:sz w:val="24"/>
          <w:szCs w:val="24"/>
        </w:rPr>
        <w:t>Agreement</w:t>
      </w:r>
      <w:r w:rsidRPr="000A2AF3">
        <w:rPr>
          <w:rFonts w:ascii="Times New Roman" w:hAnsi="Times New Roman"/>
          <w:color w:val="000000" w:themeColor="text1"/>
          <w:sz w:val="24"/>
          <w:szCs w:val="24"/>
        </w:rPr>
        <w:t xml:space="preserve"> or, pursuant to the provisions of the Civil Code, to rescind this </w:t>
      </w:r>
      <w:r>
        <w:rPr>
          <w:rFonts w:ascii="Times New Roman" w:hAnsi="Times New Roman"/>
          <w:color w:val="000000" w:themeColor="text1"/>
          <w:sz w:val="24"/>
          <w:szCs w:val="24"/>
        </w:rPr>
        <w:t>Agreement</w:t>
      </w:r>
      <w:r w:rsidRPr="000A2AF3">
        <w:rPr>
          <w:rFonts w:ascii="Times New Roman" w:hAnsi="Times New Roman"/>
          <w:color w:val="000000" w:themeColor="text1"/>
          <w:sz w:val="24"/>
          <w:szCs w:val="24"/>
        </w:rPr>
        <w:t xml:space="preserve"> </w:t>
      </w:r>
      <w:r w:rsidRPr="00AF195D">
        <w:rPr>
          <w:rFonts w:ascii="Times New Roman" w:hAnsi="Times New Roman"/>
          <w:color w:val="000000" w:themeColor="text1"/>
          <w:sz w:val="24"/>
          <w:szCs w:val="24"/>
        </w:rPr>
        <w:t>in writing</w:t>
      </w:r>
      <w:r w:rsidRPr="000A2AF3">
        <w:rPr>
          <w:rFonts w:ascii="Times New Roman" w:hAnsi="Times New Roman"/>
          <w:color w:val="000000" w:themeColor="text1"/>
          <w:sz w:val="24"/>
          <w:szCs w:val="24"/>
        </w:rPr>
        <w:t>.</w:t>
      </w:r>
    </w:p>
    <w:p w14:paraId="68DE0D0D" w14:textId="77777777" w:rsidR="00D95B60" w:rsidRPr="00EC6C94" w:rsidRDefault="00D95B60" w:rsidP="001F7A6A">
      <w:pPr>
        <w:pStyle w:val="Cmsor1"/>
        <w:jc w:val="both"/>
        <w:rPr>
          <w:rFonts w:ascii="Times New Roman" w:hAnsi="Times New Roman"/>
          <w:b w:val="0"/>
          <w:color w:val="000000" w:themeColor="text1"/>
          <w:sz w:val="24"/>
          <w:szCs w:val="24"/>
        </w:rPr>
      </w:pPr>
      <w:bookmarkStart w:id="45" w:name="_Toc258322717"/>
      <w:bookmarkStart w:id="46" w:name="_Toc394580328"/>
      <w:bookmarkStart w:id="47" w:name="_Toc390781850"/>
      <w:r w:rsidRPr="00EC6C94">
        <w:rPr>
          <w:rFonts w:ascii="Times New Roman" w:hAnsi="Times New Roman"/>
          <w:color w:val="000000" w:themeColor="text1"/>
          <w:sz w:val="24"/>
          <w:szCs w:val="24"/>
        </w:rPr>
        <w:lastRenderedPageBreak/>
        <w:t>Applicable Law</w:t>
      </w:r>
      <w:bookmarkEnd w:id="45"/>
      <w:bookmarkEnd w:id="46"/>
      <w:bookmarkEnd w:id="47"/>
    </w:p>
    <w:p w14:paraId="68DE0D0E" w14:textId="77777777" w:rsidR="00D95B60" w:rsidRPr="00EC6C94" w:rsidRDefault="00D95B60" w:rsidP="00A31026">
      <w:pPr>
        <w:pStyle w:val="Cmsor2"/>
        <w:numPr>
          <w:ilvl w:val="0"/>
          <w:numId w:val="0"/>
        </w:numPr>
        <w:ind w:left="1134"/>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This Agreement and its content shall be governed by and interpreted </w:t>
      </w:r>
      <w:proofErr w:type="gramStart"/>
      <w:r w:rsidRPr="00EC6C94">
        <w:rPr>
          <w:rFonts w:ascii="Times New Roman" w:hAnsi="Times New Roman"/>
          <w:color w:val="000000" w:themeColor="text1"/>
          <w:sz w:val="24"/>
          <w:szCs w:val="24"/>
        </w:rPr>
        <w:t xml:space="preserve">in accordance with the substantive law in force in </w:t>
      </w:r>
      <w:r w:rsidR="006C4A21" w:rsidRPr="00EC6C94">
        <w:rPr>
          <w:rFonts w:ascii="Times New Roman" w:hAnsi="Times New Roman"/>
          <w:color w:val="000000" w:themeColor="text1"/>
          <w:sz w:val="24"/>
          <w:szCs w:val="24"/>
        </w:rPr>
        <w:t>Hungary</w:t>
      </w:r>
      <w:r w:rsidRPr="00EC6C94">
        <w:rPr>
          <w:rFonts w:ascii="Times New Roman" w:hAnsi="Times New Roman"/>
          <w:color w:val="000000" w:themeColor="text1"/>
          <w:sz w:val="24"/>
          <w:szCs w:val="24"/>
        </w:rPr>
        <w:t>, without reference to any other laws</w:t>
      </w:r>
      <w:proofErr w:type="gramEnd"/>
      <w:r w:rsidRPr="00EC6C94">
        <w:rPr>
          <w:rFonts w:ascii="Times New Roman" w:hAnsi="Times New Roman"/>
          <w:color w:val="000000" w:themeColor="text1"/>
          <w:sz w:val="24"/>
          <w:szCs w:val="24"/>
        </w:rPr>
        <w:t xml:space="preserve">. The application of the United Nations Convention on Agreements for the International Sale of Goods of April 11, 1980 </w:t>
      </w:r>
      <w:proofErr w:type="gramStart"/>
      <w:r w:rsidRPr="00EC6C94">
        <w:rPr>
          <w:rFonts w:ascii="Times New Roman" w:hAnsi="Times New Roman"/>
          <w:color w:val="000000" w:themeColor="text1"/>
          <w:sz w:val="24"/>
          <w:szCs w:val="24"/>
        </w:rPr>
        <w:t>shall be excluded</w:t>
      </w:r>
      <w:proofErr w:type="gramEnd"/>
      <w:r w:rsidRPr="00EC6C94">
        <w:rPr>
          <w:rFonts w:ascii="Times New Roman" w:hAnsi="Times New Roman"/>
          <w:color w:val="000000" w:themeColor="text1"/>
          <w:sz w:val="24"/>
          <w:szCs w:val="24"/>
        </w:rPr>
        <w:t>.</w:t>
      </w:r>
    </w:p>
    <w:p w14:paraId="68DE0D0F" w14:textId="77777777" w:rsidR="00D95B60" w:rsidRPr="00EC6C94" w:rsidRDefault="00D95B60" w:rsidP="001F7A6A">
      <w:pPr>
        <w:pStyle w:val="Cmsor1"/>
        <w:jc w:val="both"/>
        <w:rPr>
          <w:rFonts w:ascii="Times New Roman" w:hAnsi="Times New Roman"/>
          <w:color w:val="000000" w:themeColor="text1"/>
          <w:sz w:val="24"/>
          <w:szCs w:val="24"/>
        </w:rPr>
      </w:pPr>
      <w:bookmarkStart w:id="48" w:name="_Toc258322718"/>
      <w:bookmarkStart w:id="49" w:name="_Toc394580329"/>
      <w:bookmarkStart w:id="50" w:name="_Toc390781851"/>
      <w:r w:rsidRPr="00EC6C94">
        <w:rPr>
          <w:rFonts w:ascii="Times New Roman" w:hAnsi="Times New Roman"/>
          <w:color w:val="000000" w:themeColor="text1"/>
          <w:sz w:val="24"/>
          <w:szCs w:val="24"/>
        </w:rPr>
        <w:lastRenderedPageBreak/>
        <w:t>Arbitration</w:t>
      </w:r>
      <w:bookmarkEnd w:id="48"/>
      <w:bookmarkEnd w:id="49"/>
      <w:bookmarkEnd w:id="50"/>
    </w:p>
    <w:p w14:paraId="68DE0D10" w14:textId="77777777" w:rsidR="00D95B60" w:rsidRPr="00EC6C94" w:rsidRDefault="00D95B60" w:rsidP="00A13748">
      <w:pPr>
        <w:pStyle w:val="Cmsor2"/>
        <w:jc w:val="both"/>
        <w:rPr>
          <w:rFonts w:ascii="Times New Roman" w:hAnsi="Times New Roman"/>
          <w:color w:val="000000" w:themeColor="text1"/>
          <w:sz w:val="24"/>
          <w:szCs w:val="24"/>
        </w:rPr>
      </w:pPr>
      <w:bookmarkStart w:id="51" w:name="_Ref390693052"/>
      <w:r w:rsidRPr="00EC6C94">
        <w:rPr>
          <w:rFonts w:ascii="Times New Roman" w:hAnsi="Times New Roman"/>
          <w:color w:val="000000" w:themeColor="text1"/>
          <w:sz w:val="24"/>
          <w:szCs w:val="24"/>
        </w:rPr>
        <w:t xml:space="preserve">Any differences or disputes arising from this Agreement or from agreements regarding its performance </w:t>
      </w:r>
      <w:proofErr w:type="gramStart"/>
      <w:r w:rsidRPr="00EC6C94">
        <w:rPr>
          <w:rFonts w:ascii="Times New Roman" w:hAnsi="Times New Roman"/>
          <w:color w:val="000000" w:themeColor="text1"/>
          <w:sz w:val="24"/>
          <w:szCs w:val="24"/>
        </w:rPr>
        <w:t>shall be settled</w:t>
      </w:r>
      <w:proofErr w:type="gramEnd"/>
      <w:r w:rsidRPr="00EC6C94">
        <w:rPr>
          <w:rFonts w:ascii="Times New Roman" w:hAnsi="Times New Roman"/>
          <w:color w:val="000000" w:themeColor="text1"/>
          <w:sz w:val="24"/>
          <w:szCs w:val="24"/>
        </w:rPr>
        <w:t xml:space="preserve"> by an amicable effort on the part of the Parties. An attempt to arrive at a settlement </w:t>
      </w:r>
      <w:proofErr w:type="gramStart"/>
      <w:r w:rsidRPr="00EC6C94">
        <w:rPr>
          <w:rFonts w:ascii="Times New Roman" w:hAnsi="Times New Roman"/>
          <w:color w:val="000000" w:themeColor="text1"/>
          <w:sz w:val="24"/>
          <w:szCs w:val="24"/>
        </w:rPr>
        <w:t>shall be deemed</w:t>
      </w:r>
      <w:proofErr w:type="gramEnd"/>
      <w:r w:rsidRPr="00EC6C94">
        <w:rPr>
          <w:rFonts w:ascii="Times New Roman" w:hAnsi="Times New Roman"/>
          <w:color w:val="000000" w:themeColor="text1"/>
          <w:sz w:val="24"/>
          <w:szCs w:val="24"/>
        </w:rPr>
        <w:t xml:space="preserve"> to have failed as soon as one of the Parties so notifies the other Party in writing.</w:t>
      </w:r>
      <w:bookmarkEnd w:id="51"/>
    </w:p>
    <w:p w14:paraId="68DE0D11" w14:textId="7418762A" w:rsidR="00D95B60" w:rsidRPr="00EC6C94" w:rsidRDefault="00D95B60"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If any attempt of set</w:t>
      </w:r>
      <w:r w:rsidR="009861CF" w:rsidRPr="00EC6C94">
        <w:rPr>
          <w:rFonts w:ascii="Times New Roman" w:hAnsi="Times New Roman"/>
          <w:color w:val="000000" w:themeColor="text1"/>
          <w:sz w:val="24"/>
          <w:szCs w:val="24"/>
        </w:rPr>
        <w:t xml:space="preserve">tlement has failed, the disputes arising out of or in connection with this </w:t>
      </w:r>
      <w:proofErr w:type="gramStart"/>
      <w:r w:rsidR="000E236E" w:rsidRPr="00EC6C94">
        <w:rPr>
          <w:rFonts w:ascii="Times New Roman" w:hAnsi="Times New Roman"/>
          <w:color w:val="000000" w:themeColor="text1"/>
          <w:sz w:val="24"/>
          <w:szCs w:val="24"/>
        </w:rPr>
        <w:t>Agreement</w:t>
      </w:r>
      <w:r w:rsidR="009861CF" w:rsidRPr="00EC6C94">
        <w:rPr>
          <w:rFonts w:ascii="Times New Roman" w:hAnsi="Times New Roman"/>
          <w:color w:val="000000" w:themeColor="text1"/>
          <w:sz w:val="24"/>
          <w:szCs w:val="24"/>
        </w:rPr>
        <w:t xml:space="preserve"> which cannot be settled</w:t>
      </w:r>
      <w:proofErr w:type="gramEnd"/>
      <w:r w:rsidR="009861CF" w:rsidRPr="00EC6C94">
        <w:rPr>
          <w:rFonts w:ascii="Times New Roman" w:hAnsi="Times New Roman"/>
          <w:color w:val="000000" w:themeColor="text1"/>
          <w:sz w:val="24"/>
          <w:szCs w:val="24"/>
        </w:rPr>
        <w:t xml:space="preserve"> amicably between the Parties shall be finally settled by the court of competent jurisdiction in </w:t>
      </w:r>
      <w:r w:rsidR="00C97170" w:rsidRPr="00EC6C94">
        <w:rPr>
          <w:rFonts w:ascii="Times New Roman" w:hAnsi="Times New Roman"/>
          <w:color w:val="000000" w:themeColor="text1"/>
          <w:sz w:val="24"/>
          <w:szCs w:val="24"/>
        </w:rPr>
        <w:t>Budapest, Hungary</w:t>
      </w:r>
      <w:r w:rsidRPr="00EC6C94">
        <w:rPr>
          <w:rFonts w:ascii="Times New Roman" w:hAnsi="Times New Roman"/>
          <w:color w:val="000000" w:themeColor="text1"/>
          <w:sz w:val="24"/>
          <w:szCs w:val="24"/>
        </w:rPr>
        <w:t>.</w:t>
      </w:r>
    </w:p>
    <w:p w14:paraId="68DE0D12" w14:textId="77777777" w:rsidR="00D95B60" w:rsidRPr="00EC6C94" w:rsidRDefault="00D95B60" w:rsidP="001F7A6A">
      <w:pPr>
        <w:pStyle w:val="Cmsor1"/>
        <w:jc w:val="both"/>
        <w:rPr>
          <w:rFonts w:ascii="Times New Roman" w:hAnsi="Times New Roman"/>
          <w:b w:val="0"/>
          <w:color w:val="000000" w:themeColor="text1"/>
          <w:sz w:val="24"/>
          <w:szCs w:val="24"/>
        </w:rPr>
      </w:pPr>
      <w:bookmarkStart w:id="52" w:name="_Toc258322719"/>
      <w:bookmarkStart w:id="53" w:name="_Toc394580330"/>
      <w:bookmarkStart w:id="54" w:name="_Toc390781852"/>
      <w:r w:rsidRPr="00EC6C94">
        <w:rPr>
          <w:rFonts w:ascii="Times New Roman" w:hAnsi="Times New Roman"/>
          <w:color w:val="000000" w:themeColor="text1"/>
          <w:sz w:val="24"/>
          <w:szCs w:val="24"/>
        </w:rPr>
        <w:lastRenderedPageBreak/>
        <w:t>Notices</w:t>
      </w:r>
      <w:bookmarkEnd w:id="52"/>
      <w:bookmarkEnd w:id="53"/>
      <w:bookmarkEnd w:id="54"/>
    </w:p>
    <w:p w14:paraId="68DE0D13" w14:textId="77777777" w:rsidR="00D95B60" w:rsidRPr="00EC6C94" w:rsidRDefault="00D95B60"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Unless expressly stated otherwise in this Agreement, </w:t>
      </w:r>
      <w:proofErr w:type="gramStart"/>
      <w:r w:rsidRPr="00EC6C94">
        <w:rPr>
          <w:rFonts w:ascii="Times New Roman" w:hAnsi="Times New Roman"/>
          <w:color w:val="000000" w:themeColor="text1"/>
          <w:sz w:val="24"/>
          <w:szCs w:val="24"/>
        </w:rPr>
        <w:t>each and every</w:t>
      </w:r>
      <w:proofErr w:type="gramEnd"/>
      <w:r w:rsidRPr="00EC6C94">
        <w:rPr>
          <w:rFonts w:ascii="Times New Roman" w:hAnsi="Times New Roman"/>
          <w:color w:val="000000" w:themeColor="text1"/>
          <w:sz w:val="24"/>
          <w:szCs w:val="24"/>
        </w:rPr>
        <w:t xml:space="preserve"> declaration, notice, order or any other request between the Parties concerning the performance of this Agreement shall be in writing, shall be in the English language and shall be forwarded by express mail and/or by fax to the following addresses, as appropriate:</w:t>
      </w:r>
    </w:p>
    <w:p w14:paraId="585DE66D" w14:textId="77777777" w:rsidR="001F522A" w:rsidRPr="00EC6C94" w:rsidRDefault="0063043A" w:rsidP="001F522A">
      <w:pPr>
        <w:tabs>
          <w:tab w:val="right" w:pos="3686"/>
          <w:tab w:val="left" w:pos="3969"/>
        </w:tabs>
        <w:ind w:left="1701"/>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Supplier</w:t>
      </w:r>
      <w:r w:rsidR="00D95B60" w:rsidRPr="00EC6C94">
        <w:rPr>
          <w:rFonts w:ascii="Times New Roman" w:hAnsi="Times New Roman"/>
          <w:color w:val="000000" w:themeColor="text1"/>
          <w:sz w:val="24"/>
          <w:szCs w:val="24"/>
        </w:rPr>
        <w:t xml:space="preserve">: </w:t>
      </w:r>
      <w:r w:rsidR="001F522A" w:rsidRPr="00EC6C94">
        <w:rPr>
          <w:rFonts w:ascii="Times New Roman" w:hAnsi="Times New Roman"/>
          <w:color w:val="000000" w:themeColor="text1"/>
          <w:sz w:val="24"/>
          <w:szCs w:val="24"/>
        </w:rPr>
        <w:t>R-SYS Ltd.</w:t>
      </w:r>
      <w:r w:rsidR="001F522A" w:rsidRPr="00EC6C94">
        <w:rPr>
          <w:rFonts w:ascii="Times New Roman" w:hAnsi="Times New Roman"/>
          <w:color w:val="000000" w:themeColor="text1"/>
          <w:sz w:val="24"/>
          <w:szCs w:val="24"/>
        </w:rPr>
        <w:tab/>
      </w:r>
    </w:p>
    <w:p w14:paraId="255DDA5C" w14:textId="77777777" w:rsidR="001F522A" w:rsidRPr="00EC6C94" w:rsidRDefault="001F522A" w:rsidP="001F522A">
      <w:pPr>
        <w:tabs>
          <w:tab w:val="left" w:pos="5245"/>
        </w:tabs>
        <w:ind w:left="2127"/>
        <w:jc w:val="both"/>
        <w:rPr>
          <w:rFonts w:ascii="Times New Roman" w:hAnsi="Times New Roman"/>
          <w:color w:val="000000" w:themeColor="text1"/>
          <w:sz w:val="24"/>
          <w:szCs w:val="24"/>
        </w:rPr>
      </w:pPr>
      <w:proofErr w:type="spellStart"/>
      <w:r w:rsidRPr="00EC6C94">
        <w:rPr>
          <w:rFonts w:ascii="Times New Roman" w:hAnsi="Times New Roman"/>
          <w:color w:val="000000" w:themeColor="text1"/>
          <w:sz w:val="24"/>
          <w:szCs w:val="24"/>
        </w:rPr>
        <w:t>Dúbravská</w:t>
      </w:r>
      <w:proofErr w:type="spellEnd"/>
      <w:r w:rsidRPr="00EC6C94">
        <w:rPr>
          <w:rFonts w:ascii="Times New Roman" w:hAnsi="Times New Roman"/>
          <w:color w:val="000000" w:themeColor="text1"/>
          <w:sz w:val="24"/>
          <w:szCs w:val="24"/>
        </w:rPr>
        <w:t xml:space="preserve"> </w:t>
      </w:r>
      <w:proofErr w:type="spellStart"/>
      <w:r w:rsidRPr="00EC6C94">
        <w:rPr>
          <w:rFonts w:ascii="Times New Roman" w:hAnsi="Times New Roman"/>
          <w:color w:val="000000" w:themeColor="text1"/>
          <w:sz w:val="24"/>
          <w:szCs w:val="24"/>
        </w:rPr>
        <w:t>cesta</w:t>
      </w:r>
      <w:proofErr w:type="spellEnd"/>
      <w:r w:rsidRPr="00EC6C94">
        <w:rPr>
          <w:rFonts w:ascii="Times New Roman" w:hAnsi="Times New Roman"/>
          <w:color w:val="000000" w:themeColor="text1"/>
          <w:sz w:val="24"/>
          <w:szCs w:val="24"/>
        </w:rPr>
        <w:t xml:space="preserve"> 3, 845 46 Bratislava 45, Slovakia</w:t>
      </w:r>
    </w:p>
    <w:p w14:paraId="68DE0D16" w14:textId="39DA56A5" w:rsidR="00D95B60" w:rsidRPr="00EC6C94" w:rsidRDefault="00D95B60" w:rsidP="00EA67DE">
      <w:pPr>
        <w:tabs>
          <w:tab w:val="left" w:pos="5245"/>
        </w:tabs>
        <w:ind w:left="2127"/>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Tel</w:t>
      </w:r>
      <w:r w:rsidR="00ED5634" w:rsidRPr="00EC6C94">
        <w:rPr>
          <w:rFonts w:ascii="Times New Roman" w:hAnsi="Times New Roman"/>
          <w:color w:val="000000" w:themeColor="text1"/>
          <w:sz w:val="24"/>
          <w:szCs w:val="24"/>
        </w:rPr>
        <w:t>.:</w:t>
      </w:r>
      <w:r w:rsidR="001F522A" w:rsidRPr="00EC6C94">
        <w:rPr>
          <w:color w:val="000000" w:themeColor="text1"/>
        </w:rPr>
        <w:t xml:space="preserve"> </w:t>
      </w:r>
      <w:r w:rsidR="001F522A" w:rsidRPr="00EC6C94">
        <w:rPr>
          <w:rFonts w:ascii="Times New Roman" w:hAnsi="Times New Roman"/>
          <w:color w:val="000000" w:themeColor="text1"/>
          <w:sz w:val="24"/>
          <w:szCs w:val="24"/>
        </w:rPr>
        <w:t>+421 32 7433695</w:t>
      </w:r>
      <w:r w:rsidR="00BD0C2D" w:rsidRPr="00EC6C94">
        <w:rPr>
          <w:rFonts w:ascii="Times New Roman" w:hAnsi="Times New Roman"/>
          <w:color w:val="000000" w:themeColor="text1"/>
          <w:sz w:val="24"/>
          <w:szCs w:val="24"/>
        </w:rPr>
        <w:tab/>
      </w:r>
    </w:p>
    <w:p w14:paraId="68DE0D17" w14:textId="75D00772" w:rsidR="00D95B60" w:rsidRPr="00EC6C94" w:rsidRDefault="00D95B60" w:rsidP="00EA67DE">
      <w:pPr>
        <w:tabs>
          <w:tab w:val="left" w:pos="5245"/>
        </w:tabs>
        <w:ind w:left="2127"/>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Fax</w:t>
      </w:r>
      <w:r w:rsidR="00ED5634" w:rsidRPr="00EC6C94">
        <w:rPr>
          <w:rFonts w:ascii="Times New Roman" w:hAnsi="Times New Roman"/>
          <w:color w:val="000000" w:themeColor="text1"/>
          <w:sz w:val="24"/>
          <w:szCs w:val="24"/>
        </w:rPr>
        <w:t>:</w:t>
      </w:r>
      <w:r w:rsidR="00BD0C2D" w:rsidRPr="00EC6C94">
        <w:rPr>
          <w:rFonts w:ascii="Times New Roman" w:hAnsi="Times New Roman"/>
          <w:color w:val="000000" w:themeColor="text1"/>
          <w:sz w:val="24"/>
          <w:szCs w:val="24"/>
        </w:rPr>
        <w:tab/>
      </w:r>
    </w:p>
    <w:p w14:paraId="68DE0D18" w14:textId="1B1718DD" w:rsidR="00D95B60" w:rsidRPr="00EC6C94" w:rsidRDefault="00D95B60" w:rsidP="00EA67DE">
      <w:pPr>
        <w:tabs>
          <w:tab w:val="left" w:pos="5245"/>
        </w:tabs>
        <w:ind w:left="2127"/>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Contact Person:</w:t>
      </w:r>
      <w:r w:rsidR="001F522A" w:rsidRPr="00EC6C94">
        <w:rPr>
          <w:color w:val="000000" w:themeColor="text1"/>
        </w:rPr>
        <w:t xml:space="preserve"> </w:t>
      </w:r>
      <w:r w:rsidR="001F522A" w:rsidRPr="00EC6C94">
        <w:rPr>
          <w:rFonts w:ascii="Times New Roman" w:hAnsi="Times New Roman"/>
          <w:color w:val="000000" w:themeColor="text1"/>
          <w:sz w:val="24"/>
          <w:szCs w:val="24"/>
        </w:rPr>
        <w:t xml:space="preserve">Marek </w:t>
      </w:r>
      <w:proofErr w:type="spellStart"/>
      <w:r w:rsidR="001F522A" w:rsidRPr="00EC6C94">
        <w:rPr>
          <w:rFonts w:ascii="Times New Roman" w:hAnsi="Times New Roman"/>
          <w:color w:val="000000" w:themeColor="text1"/>
          <w:sz w:val="24"/>
          <w:szCs w:val="24"/>
        </w:rPr>
        <w:t>Náhlik</w:t>
      </w:r>
      <w:proofErr w:type="spellEnd"/>
      <w:r w:rsidR="00BD0C2D" w:rsidRPr="00EC6C94">
        <w:rPr>
          <w:rFonts w:ascii="Times New Roman" w:hAnsi="Times New Roman"/>
          <w:color w:val="000000" w:themeColor="text1"/>
          <w:sz w:val="24"/>
          <w:szCs w:val="24"/>
        </w:rPr>
        <w:tab/>
      </w:r>
    </w:p>
    <w:p w14:paraId="68DE0D19" w14:textId="5EF81D98" w:rsidR="00D95B60" w:rsidRPr="00EC6C94" w:rsidRDefault="00CD1493" w:rsidP="00EA67DE">
      <w:pPr>
        <w:tabs>
          <w:tab w:val="left" w:pos="5245"/>
        </w:tabs>
        <w:ind w:left="2127"/>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e-mail</w:t>
      </w:r>
      <w:proofErr w:type="gramEnd"/>
      <w:r w:rsidRPr="00EC6C94">
        <w:rPr>
          <w:rFonts w:ascii="Times New Roman" w:hAnsi="Times New Roman"/>
          <w:color w:val="000000" w:themeColor="text1"/>
          <w:sz w:val="24"/>
          <w:szCs w:val="24"/>
        </w:rPr>
        <w:t>:</w:t>
      </w:r>
      <w:r w:rsidR="001F522A" w:rsidRPr="00EC6C94">
        <w:rPr>
          <w:color w:val="000000" w:themeColor="text1"/>
        </w:rPr>
        <w:t xml:space="preserve"> </w:t>
      </w:r>
      <w:r w:rsidR="001F522A" w:rsidRPr="00EC6C94">
        <w:rPr>
          <w:rFonts w:ascii="Times New Roman" w:hAnsi="Times New Roman"/>
          <w:color w:val="000000" w:themeColor="text1"/>
          <w:sz w:val="24"/>
          <w:szCs w:val="24"/>
        </w:rPr>
        <w:t>info@r-sys.sk</w:t>
      </w:r>
      <w:r w:rsidR="00BD0C2D" w:rsidRPr="00EC6C94">
        <w:rPr>
          <w:rFonts w:ascii="Times New Roman" w:hAnsi="Times New Roman"/>
          <w:color w:val="000000" w:themeColor="text1"/>
          <w:sz w:val="24"/>
          <w:szCs w:val="24"/>
        </w:rPr>
        <w:tab/>
      </w:r>
    </w:p>
    <w:p w14:paraId="68DE0D1A" w14:textId="668E4D29" w:rsidR="00D95B60" w:rsidRPr="00EC6C94" w:rsidRDefault="0063043A" w:rsidP="00EA67DE">
      <w:pPr>
        <w:tabs>
          <w:tab w:val="left" w:pos="5245"/>
        </w:tabs>
        <w:ind w:left="1701"/>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Customer</w:t>
      </w:r>
      <w:r w:rsidR="00D95B60" w:rsidRPr="00EC6C94">
        <w:rPr>
          <w:rFonts w:ascii="Times New Roman" w:hAnsi="Times New Roman"/>
          <w:color w:val="000000" w:themeColor="text1"/>
          <w:sz w:val="24"/>
          <w:szCs w:val="24"/>
        </w:rPr>
        <w:t>:</w:t>
      </w:r>
      <w:r w:rsidR="00CD1493" w:rsidRPr="00EC6C94">
        <w:rPr>
          <w:rFonts w:ascii="Times New Roman" w:hAnsi="Times New Roman"/>
          <w:color w:val="000000" w:themeColor="text1"/>
          <w:sz w:val="24"/>
          <w:szCs w:val="24"/>
        </w:rPr>
        <w:t xml:space="preserve"> HungaroControl </w:t>
      </w:r>
      <w:proofErr w:type="spellStart"/>
      <w:r w:rsidR="00CD1493" w:rsidRPr="00EC6C94">
        <w:rPr>
          <w:rFonts w:ascii="Times New Roman" w:hAnsi="Times New Roman"/>
          <w:color w:val="000000" w:themeColor="text1"/>
          <w:sz w:val="24"/>
          <w:szCs w:val="24"/>
        </w:rPr>
        <w:t>Pte.</w:t>
      </w:r>
      <w:proofErr w:type="spellEnd"/>
      <w:r w:rsidR="00CD1493" w:rsidRPr="00EC6C94">
        <w:rPr>
          <w:rFonts w:ascii="Times New Roman" w:hAnsi="Times New Roman"/>
          <w:color w:val="000000" w:themeColor="text1"/>
          <w:sz w:val="24"/>
          <w:szCs w:val="24"/>
        </w:rPr>
        <w:t xml:space="preserve"> Ltd. Co.</w:t>
      </w:r>
    </w:p>
    <w:p w14:paraId="68DE0D1B" w14:textId="77777777" w:rsidR="00ED5634" w:rsidRPr="00EC6C94" w:rsidRDefault="00CD1493" w:rsidP="00EA67DE">
      <w:pPr>
        <w:tabs>
          <w:tab w:val="left" w:pos="5245"/>
        </w:tabs>
        <w:ind w:left="2127"/>
        <w:jc w:val="both"/>
        <w:rPr>
          <w:rFonts w:ascii="Times New Roman" w:hAnsi="Times New Roman"/>
          <w:color w:val="000000" w:themeColor="text1"/>
          <w:sz w:val="24"/>
          <w:szCs w:val="24"/>
        </w:rPr>
      </w:pPr>
      <w:proofErr w:type="spellStart"/>
      <w:r w:rsidRPr="00EC6C94">
        <w:rPr>
          <w:rFonts w:ascii="Times New Roman" w:hAnsi="Times New Roman"/>
          <w:color w:val="000000" w:themeColor="text1"/>
          <w:sz w:val="24"/>
          <w:szCs w:val="24"/>
        </w:rPr>
        <w:t>Igló</w:t>
      </w:r>
      <w:proofErr w:type="spellEnd"/>
      <w:r w:rsidRPr="00EC6C94">
        <w:rPr>
          <w:rFonts w:ascii="Times New Roman" w:hAnsi="Times New Roman"/>
          <w:color w:val="000000" w:themeColor="text1"/>
          <w:sz w:val="24"/>
          <w:szCs w:val="24"/>
        </w:rPr>
        <w:t xml:space="preserve"> u. 33-35., 1185 Budapest, Hungary</w:t>
      </w:r>
    </w:p>
    <w:p w14:paraId="57AED266" w14:textId="6A2DA963" w:rsidR="00131A5E" w:rsidRPr="00EC6C94" w:rsidRDefault="00131A5E" w:rsidP="009F0E91">
      <w:pPr>
        <w:tabs>
          <w:tab w:val="left" w:pos="5245"/>
        </w:tabs>
        <w:ind w:left="2127"/>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Tel.:</w:t>
      </w:r>
      <w:r w:rsidRPr="00EC6C94">
        <w:rPr>
          <w:rFonts w:ascii="Times New Roman" w:hAnsi="Times New Roman"/>
          <w:color w:val="000000" w:themeColor="text1"/>
          <w:sz w:val="24"/>
          <w:szCs w:val="24"/>
        </w:rPr>
        <w:tab/>
        <w:t>+36/1/293-</w:t>
      </w:r>
      <w:r w:rsidR="009F0E91" w:rsidRPr="00EC6C94">
        <w:rPr>
          <w:rFonts w:ascii="Times New Roman" w:hAnsi="Times New Roman"/>
          <w:color w:val="000000" w:themeColor="text1"/>
          <w:sz w:val="24"/>
          <w:szCs w:val="24"/>
        </w:rPr>
        <w:t>293-4639</w:t>
      </w:r>
    </w:p>
    <w:p w14:paraId="68CA7941" w14:textId="6B079CA6" w:rsidR="00131A5E" w:rsidRPr="00EC6C94" w:rsidRDefault="00131A5E" w:rsidP="00131A5E">
      <w:pPr>
        <w:tabs>
          <w:tab w:val="left" w:pos="5245"/>
        </w:tabs>
        <w:ind w:left="2127"/>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Fax:</w:t>
      </w:r>
      <w:r w:rsidRPr="00EC6C94">
        <w:rPr>
          <w:rFonts w:ascii="Times New Roman" w:hAnsi="Times New Roman"/>
          <w:color w:val="000000" w:themeColor="text1"/>
          <w:sz w:val="24"/>
          <w:szCs w:val="24"/>
        </w:rPr>
        <w:tab/>
        <w:t>+36/1/293-</w:t>
      </w:r>
      <w:r w:rsidR="009F0E91" w:rsidRPr="00EC6C94">
        <w:rPr>
          <w:rFonts w:ascii="Times New Roman" w:hAnsi="Times New Roman"/>
          <w:color w:val="000000" w:themeColor="text1"/>
          <w:sz w:val="24"/>
          <w:szCs w:val="24"/>
        </w:rPr>
        <w:t>-4121</w:t>
      </w:r>
    </w:p>
    <w:p w14:paraId="3A9AA986" w14:textId="16ACB934" w:rsidR="00131A5E" w:rsidRPr="00EC6C94" w:rsidRDefault="00131A5E" w:rsidP="00131A5E">
      <w:pPr>
        <w:tabs>
          <w:tab w:val="left" w:pos="5245"/>
        </w:tabs>
        <w:ind w:left="2127"/>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Contact Person:</w:t>
      </w:r>
      <w:r w:rsidRPr="00EC6C94">
        <w:rPr>
          <w:rFonts w:ascii="Times New Roman" w:hAnsi="Times New Roman"/>
          <w:color w:val="000000" w:themeColor="text1"/>
          <w:sz w:val="24"/>
          <w:szCs w:val="24"/>
        </w:rPr>
        <w:tab/>
      </w:r>
      <w:r w:rsidR="009F0E91" w:rsidRPr="00EC6C94">
        <w:rPr>
          <w:rFonts w:ascii="Times New Roman" w:hAnsi="Times New Roman"/>
          <w:color w:val="000000" w:themeColor="text1"/>
          <w:sz w:val="24"/>
          <w:szCs w:val="24"/>
        </w:rPr>
        <w:t>Gergely Magyar</w:t>
      </w:r>
    </w:p>
    <w:p w14:paraId="5A665DA2" w14:textId="323349CE" w:rsidR="00131A5E" w:rsidRPr="00EC6C94" w:rsidRDefault="00131A5E" w:rsidP="00131A5E">
      <w:pPr>
        <w:tabs>
          <w:tab w:val="left" w:pos="5245"/>
        </w:tabs>
        <w:ind w:left="2127"/>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e-mail</w:t>
      </w:r>
      <w:proofErr w:type="gramEnd"/>
      <w:r w:rsidRPr="00EC6C94">
        <w:rPr>
          <w:rFonts w:ascii="Times New Roman" w:hAnsi="Times New Roman"/>
          <w:color w:val="000000" w:themeColor="text1"/>
          <w:sz w:val="24"/>
          <w:szCs w:val="24"/>
        </w:rPr>
        <w:t>:</w:t>
      </w:r>
      <w:r w:rsidRPr="00EC6C94">
        <w:rPr>
          <w:rFonts w:ascii="Times New Roman" w:hAnsi="Times New Roman"/>
          <w:color w:val="000000" w:themeColor="text1"/>
          <w:sz w:val="24"/>
          <w:szCs w:val="24"/>
        </w:rPr>
        <w:tab/>
      </w:r>
      <w:r w:rsidR="009F0E91" w:rsidRPr="00EC6C94">
        <w:rPr>
          <w:rFonts w:ascii="Times New Roman" w:hAnsi="Times New Roman"/>
          <w:color w:val="000000" w:themeColor="text1"/>
          <w:sz w:val="24"/>
          <w:szCs w:val="24"/>
        </w:rPr>
        <w:t>magyar.gergely@hungarocontrol.hu</w:t>
      </w:r>
    </w:p>
    <w:p w14:paraId="68DE0D20" w14:textId="77777777" w:rsidR="00D95B60" w:rsidRPr="00EC6C94" w:rsidRDefault="00D95B60"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lastRenderedPageBreak/>
        <w:t>Each Party shall nominate its Project Manager not later than 30 (thirty) days after signature of this Agreement. These fully responsible Project Managers shall communicate on regular basis to discuss the progress of the Work.</w:t>
      </w:r>
    </w:p>
    <w:p w14:paraId="68DE0D21" w14:textId="024124F4" w:rsidR="00D95B60" w:rsidRPr="00EC6C94" w:rsidRDefault="00D95B60"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Each Party shall communicate in writing any change of </w:t>
      </w:r>
      <w:r w:rsidR="00694FFB" w:rsidRPr="00EC6C94">
        <w:rPr>
          <w:rFonts w:ascii="Times New Roman" w:hAnsi="Times New Roman"/>
          <w:color w:val="000000" w:themeColor="text1"/>
          <w:sz w:val="24"/>
          <w:szCs w:val="24"/>
        </w:rPr>
        <w:t xml:space="preserve">contact data </w:t>
      </w:r>
      <w:r w:rsidRPr="00EC6C94">
        <w:rPr>
          <w:rFonts w:ascii="Times New Roman" w:hAnsi="Times New Roman"/>
          <w:color w:val="000000" w:themeColor="text1"/>
          <w:sz w:val="24"/>
          <w:szCs w:val="24"/>
        </w:rPr>
        <w:t>or the appointment of a new Project Manager.</w:t>
      </w:r>
    </w:p>
    <w:p w14:paraId="68DE0D22" w14:textId="77777777" w:rsidR="00D95B60" w:rsidRPr="00EC6C94" w:rsidRDefault="00D95B60" w:rsidP="001F7A6A">
      <w:pPr>
        <w:pStyle w:val="Cmsor1"/>
        <w:jc w:val="both"/>
        <w:rPr>
          <w:rFonts w:ascii="Times New Roman" w:hAnsi="Times New Roman"/>
          <w:b w:val="0"/>
          <w:color w:val="000000" w:themeColor="text1"/>
          <w:sz w:val="24"/>
          <w:szCs w:val="24"/>
        </w:rPr>
      </w:pPr>
      <w:bookmarkStart w:id="55" w:name="_Toc258322720"/>
      <w:bookmarkStart w:id="56" w:name="_Toc394580331"/>
      <w:bookmarkStart w:id="57" w:name="_Toc390781853"/>
      <w:r w:rsidRPr="00EC6C94">
        <w:rPr>
          <w:rFonts w:ascii="Times New Roman" w:hAnsi="Times New Roman"/>
          <w:color w:val="000000" w:themeColor="text1"/>
          <w:sz w:val="24"/>
          <w:szCs w:val="24"/>
        </w:rPr>
        <w:lastRenderedPageBreak/>
        <w:t>Miscellaneous</w:t>
      </w:r>
      <w:bookmarkEnd w:id="55"/>
      <w:bookmarkEnd w:id="56"/>
      <w:bookmarkEnd w:id="57"/>
    </w:p>
    <w:p w14:paraId="68DE0D23" w14:textId="77777777" w:rsidR="00D95B60" w:rsidRPr="00EC6C94" w:rsidRDefault="00D95B60"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The headings given to clauses </w:t>
      </w:r>
      <w:proofErr w:type="gramStart"/>
      <w:r w:rsidRPr="00EC6C94">
        <w:rPr>
          <w:rFonts w:ascii="Times New Roman" w:hAnsi="Times New Roman"/>
          <w:color w:val="000000" w:themeColor="text1"/>
          <w:sz w:val="24"/>
          <w:szCs w:val="24"/>
        </w:rPr>
        <w:t>are intended</w:t>
      </w:r>
      <w:proofErr w:type="gramEnd"/>
      <w:r w:rsidRPr="00EC6C94">
        <w:rPr>
          <w:rFonts w:ascii="Times New Roman" w:hAnsi="Times New Roman"/>
          <w:color w:val="000000" w:themeColor="text1"/>
          <w:sz w:val="24"/>
          <w:szCs w:val="24"/>
        </w:rPr>
        <w:t xml:space="preserve"> for convenience of reference only and shall not affect the content or the construction of this Agreement.</w:t>
      </w:r>
    </w:p>
    <w:p w14:paraId="68DE0D24" w14:textId="77777777" w:rsidR="00D95B60" w:rsidRPr="00EC6C94" w:rsidRDefault="00D95B60"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If, for any reason, any provision of this Agreement is invalid, illegal or not enforceable, the remaining provisions hereof shall nevertheless stay effective. The Parties shall amicably attempt to agree on a new provision providing an economic effect to the Parties corresponding to the ineffective provision, which is to </w:t>
      </w:r>
      <w:proofErr w:type="gramStart"/>
      <w:r w:rsidRPr="00EC6C94">
        <w:rPr>
          <w:rFonts w:ascii="Times New Roman" w:hAnsi="Times New Roman"/>
          <w:color w:val="000000" w:themeColor="text1"/>
          <w:sz w:val="24"/>
          <w:szCs w:val="24"/>
        </w:rPr>
        <w:t>be replaced</w:t>
      </w:r>
      <w:proofErr w:type="gramEnd"/>
      <w:r w:rsidRPr="00EC6C94">
        <w:rPr>
          <w:rFonts w:ascii="Times New Roman" w:hAnsi="Times New Roman"/>
          <w:color w:val="000000" w:themeColor="text1"/>
          <w:sz w:val="24"/>
          <w:szCs w:val="24"/>
        </w:rPr>
        <w:t>.</w:t>
      </w:r>
    </w:p>
    <w:p w14:paraId="68DE0D26" w14:textId="77777777" w:rsidR="00D95B60" w:rsidRPr="00EC6C94" w:rsidRDefault="00D95B60"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This Agreement shall constitute the entire Agreement and understanding between the Parties and contain all covenants, stipulations and provisions agreed upon by the Parties on the subject matter hereof, and shall supersede all prior proposals, agreements and negotiations, whether written or oral, relating to such subject.</w:t>
      </w:r>
    </w:p>
    <w:p w14:paraId="68DE0D27" w14:textId="28D8AAB8" w:rsidR="00D95B60" w:rsidRPr="00EC6C94" w:rsidRDefault="00D95B60"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Any amendments to this Agreement shall be </w:t>
      </w:r>
      <w:r w:rsidR="004C0430" w:rsidRPr="004C0430">
        <w:rPr>
          <w:rFonts w:ascii="Times New Roman" w:hAnsi="Times New Roman"/>
          <w:color w:val="000000" w:themeColor="text1"/>
          <w:sz w:val="24"/>
          <w:szCs w:val="24"/>
        </w:rPr>
        <w:t xml:space="preserve">in full compliance with Article 141 of the Public Procurement Act and shall only be </w:t>
      </w:r>
      <w:r w:rsidRPr="00EC6C94">
        <w:rPr>
          <w:rFonts w:ascii="Times New Roman" w:hAnsi="Times New Roman"/>
          <w:color w:val="000000" w:themeColor="text1"/>
          <w:sz w:val="24"/>
          <w:szCs w:val="24"/>
        </w:rPr>
        <w:t xml:space="preserve">effective only if </w:t>
      </w:r>
      <w:proofErr w:type="gramStart"/>
      <w:r w:rsidRPr="00EC6C94">
        <w:rPr>
          <w:rFonts w:ascii="Times New Roman" w:hAnsi="Times New Roman"/>
          <w:color w:val="000000" w:themeColor="text1"/>
          <w:sz w:val="24"/>
          <w:szCs w:val="24"/>
        </w:rPr>
        <w:t>made</w:t>
      </w:r>
      <w:proofErr w:type="gramEnd"/>
      <w:r w:rsidRPr="00EC6C94">
        <w:rPr>
          <w:rFonts w:ascii="Times New Roman" w:hAnsi="Times New Roman"/>
          <w:color w:val="000000" w:themeColor="text1"/>
          <w:sz w:val="24"/>
          <w:szCs w:val="24"/>
        </w:rPr>
        <w:t xml:space="preserve"> in writing </w:t>
      </w:r>
      <w:r w:rsidRPr="00EC6C94">
        <w:rPr>
          <w:rFonts w:ascii="Times New Roman" w:hAnsi="Times New Roman"/>
          <w:color w:val="000000" w:themeColor="text1"/>
          <w:sz w:val="24"/>
          <w:szCs w:val="24"/>
        </w:rPr>
        <w:lastRenderedPageBreak/>
        <w:t>and signed by the authorised representative of each Party.</w:t>
      </w:r>
    </w:p>
    <w:p w14:paraId="68DE0D28" w14:textId="36EC857F" w:rsidR="00D95B60" w:rsidRPr="00EC6C94" w:rsidRDefault="00D95B60"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The Attachments listed </w:t>
      </w:r>
      <w:r w:rsidR="00716EF6" w:rsidRPr="00EC6C94">
        <w:rPr>
          <w:rFonts w:ascii="Times New Roman" w:hAnsi="Times New Roman"/>
          <w:color w:val="000000" w:themeColor="text1"/>
          <w:sz w:val="24"/>
          <w:szCs w:val="24"/>
        </w:rPr>
        <w:t>below</w:t>
      </w:r>
      <w:r w:rsidRPr="00EC6C94">
        <w:rPr>
          <w:rFonts w:ascii="Times New Roman" w:hAnsi="Times New Roman"/>
          <w:color w:val="000000" w:themeColor="text1"/>
          <w:sz w:val="24"/>
          <w:szCs w:val="24"/>
        </w:rPr>
        <w:t xml:space="preserve"> shall form part of this Agreement. Unless otherwise provided in the Agreement the provisions of the Agreement shall prevail over those of any Attachment and the Attachment, which first appears on the list </w:t>
      </w:r>
      <w:r w:rsidR="00716EF6" w:rsidRPr="00EC6C94">
        <w:rPr>
          <w:rFonts w:ascii="Times New Roman" w:hAnsi="Times New Roman"/>
          <w:color w:val="000000" w:themeColor="text1"/>
          <w:sz w:val="24"/>
          <w:szCs w:val="24"/>
        </w:rPr>
        <w:t>below</w:t>
      </w:r>
      <w:r w:rsidRPr="00EC6C94">
        <w:rPr>
          <w:rFonts w:ascii="Times New Roman" w:hAnsi="Times New Roman"/>
          <w:color w:val="000000" w:themeColor="text1"/>
          <w:sz w:val="24"/>
          <w:szCs w:val="24"/>
        </w:rPr>
        <w:t xml:space="preserve">, shall prevail over the Attachments that subsequently appear on the list. </w:t>
      </w:r>
    </w:p>
    <w:p w14:paraId="68DE0D29" w14:textId="60CC63EC" w:rsidR="00D95B60" w:rsidRPr="00EC6C94" w:rsidRDefault="00D95B60" w:rsidP="001F7A6A">
      <w:pPr>
        <w:pStyle w:val="Cmsor2"/>
        <w:jc w:val="both"/>
        <w:rPr>
          <w:rFonts w:ascii="Times New Roman" w:hAnsi="Times New Roman"/>
          <w:color w:val="000000" w:themeColor="text1"/>
          <w:sz w:val="24"/>
          <w:szCs w:val="24"/>
        </w:rPr>
      </w:pPr>
      <w:proofErr w:type="gramStart"/>
      <w:r w:rsidRPr="00EC6C94">
        <w:rPr>
          <w:rFonts w:ascii="Times New Roman" w:hAnsi="Times New Roman"/>
          <w:color w:val="000000" w:themeColor="text1"/>
          <w:sz w:val="24"/>
          <w:szCs w:val="24"/>
        </w:rPr>
        <w:t>Neither Party shall assign this Agreement or</w:t>
      </w:r>
      <w:proofErr w:type="gramEnd"/>
      <w:r w:rsidRPr="00EC6C94">
        <w:rPr>
          <w:rFonts w:ascii="Times New Roman" w:hAnsi="Times New Roman"/>
          <w:color w:val="000000" w:themeColor="text1"/>
          <w:sz w:val="24"/>
          <w:szCs w:val="24"/>
        </w:rPr>
        <w:t xml:space="preserve"> the rights and obligations set forth herein without the prior written consent of the other Party, which shall not be unreasonably withheld.</w:t>
      </w:r>
    </w:p>
    <w:p w14:paraId="54F337B4" w14:textId="435F6D3A" w:rsidR="00FA68E7" w:rsidRPr="00EC6C94" w:rsidRDefault="00FA68E7" w:rsidP="00FA68E7">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Supplier shall and/or may involve subcontractors or professionals in the performance of the Agreement pursuant to Article 138 of the Public Procurement Act. </w:t>
      </w:r>
    </w:p>
    <w:p w14:paraId="68DE0D2A" w14:textId="183365AE" w:rsidR="00D95B60" w:rsidRPr="00EC6C94" w:rsidRDefault="00496C7F" w:rsidP="001F7A6A">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With the exceptions defined in Article 43 and 44 of the Public Procurement Act, all data related to the Agreement or obtained by Customer and Supplier regarding each other in connection with the Agreement, shall constitute business secret. Supplier undertakes to handle strictly confidential all data that, pursuant to the aforesaid, constitute business secret, and shall not disclose or make available such data to third parties without the prior written consent of Customer, neither </w:t>
      </w:r>
      <w:r w:rsidRPr="00EC6C94">
        <w:rPr>
          <w:rFonts w:ascii="Times New Roman" w:hAnsi="Times New Roman"/>
          <w:color w:val="000000" w:themeColor="text1"/>
          <w:sz w:val="24"/>
          <w:szCs w:val="24"/>
        </w:rPr>
        <w:lastRenderedPageBreak/>
        <w:t>during the term of the Agreement nor following its termination, and shall use such data exclusively for the purpose of performing the Agreement.</w:t>
      </w:r>
    </w:p>
    <w:p w14:paraId="0FB99E77" w14:textId="31916DC5" w:rsidR="00EC6C94" w:rsidRPr="00EC6C94" w:rsidRDefault="00EC6C94" w:rsidP="00EC6C94">
      <w:pPr>
        <w:pStyle w:val="Cmsor2"/>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With regard to Article 136 (1) (b) of the Public Procurement Act, Supplier shall </w:t>
      </w:r>
      <w:r w:rsidR="00D82C72" w:rsidRPr="00D82C72">
        <w:rPr>
          <w:rFonts w:ascii="Times New Roman" w:hAnsi="Times New Roman"/>
          <w:color w:val="000000" w:themeColor="text1"/>
          <w:sz w:val="24"/>
          <w:szCs w:val="24"/>
        </w:rPr>
        <w:t xml:space="preserve">reveal its structure of ownership to </w:t>
      </w:r>
      <w:r w:rsidR="00D82C72">
        <w:rPr>
          <w:rFonts w:ascii="Times New Roman" w:hAnsi="Times New Roman"/>
          <w:color w:val="000000" w:themeColor="text1"/>
          <w:sz w:val="24"/>
          <w:szCs w:val="24"/>
        </w:rPr>
        <w:t>Customer</w:t>
      </w:r>
      <w:r w:rsidR="00D82C72" w:rsidRPr="00D82C72">
        <w:rPr>
          <w:rFonts w:ascii="Times New Roman" w:hAnsi="Times New Roman"/>
          <w:color w:val="000000" w:themeColor="text1"/>
          <w:sz w:val="24"/>
          <w:szCs w:val="24"/>
        </w:rPr>
        <w:t xml:space="preserve"> during the</w:t>
      </w:r>
      <w:r w:rsidR="006E4158">
        <w:rPr>
          <w:rFonts w:ascii="Times New Roman" w:hAnsi="Times New Roman"/>
          <w:color w:val="000000" w:themeColor="text1"/>
          <w:sz w:val="24"/>
          <w:szCs w:val="24"/>
        </w:rPr>
        <w:t xml:space="preserve"> whole</w:t>
      </w:r>
      <w:r w:rsidR="00D82C72" w:rsidRPr="00D82C72">
        <w:rPr>
          <w:rFonts w:ascii="Times New Roman" w:hAnsi="Times New Roman"/>
          <w:color w:val="000000" w:themeColor="text1"/>
          <w:sz w:val="24"/>
          <w:szCs w:val="24"/>
        </w:rPr>
        <w:t xml:space="preserve"> </w:t>
      </w:r>
      <w:r w:rsidR="00D82C72">
        <w:rPr>
          <w:rFonts w:ascii="Times New Roman" w:hAnsi="Times New Roman"/>
          <w:color w:val="000000" w:themeColor="text1"/>
          <w:sz w:val="24"/>
          <w:szCs w:val="24"/>
        </w:rPr>
        <w:t>term of the Agreement</w:t>
      </w:r>
      <w:r w:rsidR="00D82C72" w:rsidRPr="00D82C72">
        <w:rPr>
          <w:rFonts w:ascii="Times New Roman" w:hAnsi="Times New Roman"/>
          <w:color w:val="000000" w:themeColor="text1"/>
          <w:sz w:val="24"/>
          <w:szCs w:val="24"/>
        </w:rPr>
        <w:t xml:space="preserve">, and </w:t>
      </w:r>
      <w:r w:rsidR="00D82C72">
        <w:rPr>
          <w:rFonts w:ascii="Times New Roman" w:hAnsi="Times New Roman"/>
          <w:color w:val="000000" w:themeColor="text1"/>
          <w:sz w:val="24"/>
          <w:szCs w:val="24"/>
        </w:rPr>
        <w:t xml:space="preserve">shall </w:t>
      </w:r>
      <w:r w:rsidR="00D82C72" w:rsidRPr="00D82C72">
        <w:rPr>
          <w:rFonts w:ascii="Times New Roman" w:hAnsi="Times New Roman"/>
          <w:color w:val="000000" w:themeColor="text1"/>
          <w:sz w:val="24"/>
          <w:szCs w:val="24"/>
        </w:rPr>
        <w:t xml:space="preserve">notify Customer </w:t>
      </w:r>
      <w:r w:rsidRPr="00EC6C94">
        <w:rPr>
          <w:rFonts w:ascii="Times New Roman" w:hAnsi="Times New Roman"/>
          <w:color w:val="000000" w:themeColor="text1"/>
          <w:sz w:val="24"/>
          <w:szCs w:val="24"/>
        </w:rPr>
        <w:t xml:space="preserve">about any of the following transactions </w:t>
      </w:r>
      <w:proofErr w:type="gramStart"/>
      <w:r w:rsidRPr="00EC6C94">
        <w:rPr>
          <w:rFonts w:ascii="Times New Roman" w:hAnsi="Times New Roman"/>
          <w:color w:val="000000" w:themeColor="text1"/>
          <w:sz w:val="24"/>
          <w:szCs w:val="24"/>
        </w:rPr>
        <w:t>without delay</w:t>
      </w:r>
      <w:proofErr w:type="gramEnd"/>
      <w:r w:rsidRPr="00EC6C94">
        <w:rPr>
          <w:rFonts w:ascii="Times New Roman" w:hAnsi="Times New Roman"/>
          <w:color w:val="000000" w:themeColor="text1"/>
          <w:sz w:val="24"/>
          <w:szCs w:val="24"/>
        </w:rPr>
        <w:t>:</w:t>
      </w:r>
    </w:p>
    <w:p w14:paraId="5F00EE68" w14:textId="1586F29E" w:rsidR="00EC6C94" w:rsidRPr="008F47A1" w:rsidRDefault="006E4158" w:rsidP="00D82C72">
      <w:pPr>
        <w:pStyle w:val="Listaszerbekezds"/>
        <w:widowControl w:val="0"/>
        <w:numPr>
          <w:ilvl w:val="0"/>
          <w:numId w:val="55"/>
        </w:numPr>
        <w:autoSpaceDE w:val="0"/>
        <w:autoSpaceDN w:val="0"/>
        <w:spacing w:line="240" w:lineRule="auto"/>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a</w:t>
      </w:r>
      <w:r w:rsidR="00EC6C94" w:rsidRPr="00D82C72">
        <w:rPr>
          <w:rFonts w:ascii="Times New Roman" w:hAnsi="Times New Roman"/>
          <w:color w:val="000000" w:themeColor="text1"/>
          <w:sz w:val="24"/>
          <w:szCs w:val="24"/>
        </w:rPr>
        <w:t>ny</w:t>
      </w:r>
      <w:proofErr w:type="spellEnd"/>
      <w:r w:rsidR="00EC6C94" w:rsidRPr="00D82C72">
        <w:rPr>
          <w:rFonts w:ascii="Times New Roman" w:hAnsi="Times New Roman"/>
          <w:color w:val="000000" w:themeColor="text1"/>
          <w:sz w:val="24"/>
          <w:szCs w:val="24"/>
        </w:rPr>
        <w:t xml:space="preserve"> </w:t>
      </w:r>
      <w:proofErr w:type="spellStart"/>
      <w:r w:rsidR="00EC6C94" w:rsidRPr="00D82C72">
        <w:rPr>
          <w:rFonts w:ascii="Times New Roman" w:hAnsi="Times New Roman"/>
          <w:color w:val="000000" w:themeColor="text1"/>
          <w:sz w:val="24"/>
          <w:szCs w:val="24"/>
        </w:rPr>
        <w:t>legal</w:t>
      </w:r>
      <w:proofErr w:type="spellEnd"/>
      <w:r w:rsidR="00EC6C94" w:rsidRPr="006E4158">
        <w:rPr>
          <w:rFonts w:ascii="Times New Roman" w:hAnsi="Times New Roman"/>
          <w:color w:val="000000" w:themeColor="text1"/>
          <w:sz w:val="24"/>
          <w:szCs w:val="24"/>
        </w:rPr>
        <w:t xml:space="preserve"> </w:t>
      </w:r>
      <w:proofErr w:type="spellStart"/>
      <w:r w:rsidR="00EC6C94" w:rsidRPr="006E4158">
        <w:rPr>
          <w:rFonts w:ascii="Times New Roman" w:hAnsi="Times New Roman"/>
          <w:color w:val="000000" w:themeColor="text1"/>
          <w:sz w:val="24"/>
          <w:szCs w:val="24"/>
        </w:rPr>
        <w:t>person</w:t>
      </w:r>
      <w:proofErr w:type="spellEnd"/>
      <w:r w:rsidR="00EC6C94" w:rsidRPr="006E4158">
        <w:rPr>
          <w:rFonts w:ascii="Times New Roman" w:hAnsi="Times New Roman"/>
          <w:color w:val="000000" w:themeColor="text1"/>
          <w:sz w:val="24"/>
          <w:szCs w:val="24"/>
        </w:rPr>
        <w:t xml:space="preserve"> </w:t>
      </w:r>
      <w:proofErr w:type="spellStart"/>
      <w:r w:rsidR="00EC6C94" w:rsidRPr="006E4158">
        <w:rPr>
          <w:rFonts w:ascii="Times New Roman" w:hAnsi="Times New Roman"/>
          <w:color w:val="000000" w:themeColor="text1"/>
          <w:sz w:val="24"/>
          <w:szCs w:val="24"/>
        </w:rPr>
        <w:t>or</w:t>
      </w:r>
      <w:proofErr w:type="spellEnd"/>
      <w:r w:rsidR="00EC6C94" w:rsidRPr="006E4158">
        <w:rPr>
          <w:rFonts w:ascii="Times New Roman" w:hAnsi="Times New Roman"/>
          <w:color w:val="000000" w:themeColor="text1"/>
          <w:sz w:val="24"/>
          <w:szCs w:val="24"/>
        </w:rPr>
        <w:t xml:space="preserve"> </w:t>
      </w:r>
      <w:proofErr w:type="spellStart"/>
      <w:r w:rsidR="00EC6C94" w:rsidRPr="006E4158">
        <w:rPr>
          <w:rFonts w:ascii="Times New Roman" w:hAnsi="Times New Roman"/>
          <w:color w:val="000000" w:themeColor="text1"/>
          <w:sz w:val="24"/>
          <w:szCs w:val="24"/>
        </w:rPr>
        <w:t>entity</w:t>
      </w:r>
      <w:proofErr w:type="spellEnd"/>
      <w:r w:rsidR="00EC6C94" w:rsidRPr="006E4158">
        <w:rPr>
          <w:rFonts w:ascii="Times New Roman" w:hAnsi="Times New Roman"/>
          <w:color w:val="000000" w:themeColor="text1"/>
          <w:sz w:val="24"/>
          <w:szCs w:val="24"/>
        </w:rPr>
        <w:t xml:space="preserve"> </w:t>
      </w:r>
      <w:proofErr w:type="spellStart"/>
      <w:r w:rsidR="00EC6C94" w:rsidRPr="006E4158">
        <w:rPr>
          <w:rFonts w:ascii="Times New Roman" w:hAnsi="Times New Roman"/>
          <w:color w:val="000000" w:themeColor="text1"/>
          <w:sz w:val="24"/>
          <w:szCs w:val="24"/>
        </w:rPr>
        <w:t>having</w:t>
      </w:r>
      <w:proofErr w:type="spellEnd"/>
      <w:r w:rsidR="00EC6C94" w:rsidRPr="006E4158">
        <w:rPr>
          <w:rFonts w:ascii="Times New Roman" w:hAnsi="Times New Roman"/>
          <w:color w:val="000000" w:themeColor="text1"/>
          <w:sz w:val="24"/>
          <w:szCs w:val="24"/>
        </w:rPr>
        <w:t xml:space="preserve"> </w:t>
      </w:r>
      <w:proofErr w:type="spellStart"/>
      <w:r w:rsidR="00EC6C94" w:rsidRPr="006E4158">
        <w:rPr>
          <w:rFonts w:ascii="Times New Roman" w:hAnsi="Times New Roman"/>
          <w:color w:val="000000" w:themeColor="text1"/>
          <w:sz w:val="24"/>
          <w:szCs w:val="24"/>
        </w:rPr>
        <w:t>legal</w:t>
      </w:r>
      <w:proofErr w:type="spellEnd"/>
      <w:r w:rsidR="00EC6C94" w:rsidRPr="006E4158">
        <w:rPr>
          <w:rFonts w:ascii="Times New Roman" w:hAnsi="Times New Roman"/>
          <w:color w:val="000000" w:themeColor="text1"/>
          <w:sz w:val="24"/>
          <w:szCs w:val="24"/>
        </w:rPr>
        <w:t xml:space="preserve"> </w:t>
      </w:r>
      <w:proofErr w:type="spellStart"/>
      <w:r w:rsidR="00EC6C94" w:rsidRPr="006E4158">
        <w:rPr>
          <w:rFonts w:ascii="Times New Roman" w:hAnsi="Times New Roman"/>
          <w:color w:val="000000" w:themeColor="text1"/>
          <w:sz w:val="24"/>
          <w:szCs w:val="24"/>
        </w:rPr>
        <w:t>capacity</w:t>
      </w:r>
      <w:proofErr w:type="spellEnd"/>
      <w:r w:rsidR="00EC6C94" w:rsidRPr="006E4158">
        <w:rPr>
          <w:rFonts w:ascii="Times New Roman" w:hAnsi="Times New Roman"/>
          <w:color w:val="000000" w:themeColor="text1"/>
          <w:sz w:val="24"/>
          <w:szCs w:val="24"/>
        </w:rPr>
        <w:t xml:space="preserve"> </w:t>
      </w:r>
      <w:proofErr w:type="spellStart"/>
      <w:r w:rsidR="00EC6C94" w:rsidRPr="006E4158">
        <w:rPr>
          <w:rFonts w:ascii="Times New Roman" w:hAnsi="Times New Roman"/>
          <w:color w:val="000000" w:themeColor="text1"/>
          <w:sz w:val="24"/>
          <w:szCs w:val="24"/>
        </w:rPr>
        <w:t>under</w:t>
      </w:r>
      <w:proofErr w:type="spellEnd"/>
      <w:r w:rsidR="00EC6C94" w:rsidRPr="006E4158">
        <w:rPr>
          <w:rFonts w:ascii="Times New Roman" w:hAnsi="Times New Roman"/>
          <w:color w:val="000000" w:themeColor="text1"/>
          <w:sz w:val="24"/>
          <w:szCs w:val="24"/>
        </w:rPr>
        <w:t xml:space="preserve"> </w:t>
      </w:r>
      <w:proofErr w:type="spellStart"/>
      <w:r w:rsidR="00EC6C94" w:rsidRPr="006E4158">
        <w:rPr>
          <w:rFonts w:ascii="Times New Roman" w:hAnsi="Times New Roman"/>
          <w:color w:val="000000" w:themeColor="text1"/>
          <w:sz w:val="24"/>
          <w:szCs w:val="24"/>
        </w:rPr>
        <w:t>its</w:t>
      </w:r>
      <w:proofErr w:type="spellEnd"/>
      <w:r w:rsidR="00EC6C94" w:rsidRPr="006E4158">
        <w:rPr>
          <w:rFonts w:ascii="Times New Roman" w:hAnsi="Times New Roman"/>
          <w:color w:val="000000" w:themeColor="text1"/>
          <w:sz w:val="24"/>
          <w:szCs w:val="24"/>
        </w:rPr>
        <w:t xml:space="preserve"> </w:t>
      </w:r>
      <w:proofErr w:type="spellStart"/>
      <w:r w:rsidR="00EC6C94" w:rsidRPr="006E4158">
        <w:rPr>
          <w:rFonts w:ascii="Times New Roman" w:hAnsi="Times New Roman"/>
          <w:color w:val="000000" w:themeColor="text1"/>
          <w:sz w:val="24"/>
          <w:szCs w:val="24"/>
        </w:rPr>
        <w:t>personal</w:t>
      </w:r>
      <w:proofErr w:type="spellEnd"/>
      <w:r w:rsidR="00EC6C94" w:rsidRPr="006E4158">
        <w:rPr>
          <w:rFonts w:ascii="Times New Roman" w:hAnsi="Times New Roman"/>
          <w:color w:val="000000" w:themeColor="text1"/>
          <w:sz w:val="24"/>
          <w:szCs w:val="24"/>
        </w:rPr>
        <w:t xml:space="preserve"> </w:t>
      </w:r>
      <w:proofErr w:type="spellStart"/>
      <w:r w:rsidR="00EC6C94" w:rsidRPr="006E4158">
        <w:rPr>
          <w:rFonts w:ascii="Times New Roman" w:hAnsi="Times New Roman"/>
          <w:color w:val="000000" w:themeColor="text1"/>
          <w:sz w:val="24"/>
          <w:szCs w:val="24"/>
        </w:rPr>
        <w:t>law</w:t>
      </w:r>
      <w:proofErr w:type="spellEnd"/>
      <w:r w:rsidR="00EC6C94" w:rsidRPr="006E4158">
        <w:rPr>
          <w:rFonts w:ascii="Times New Roman" w:hAnsi="Times New Roman"/>
          <w:color w:val="000000" w:themeColor="text1"/>
          <w:sz w:val="24"/>
          <w:szCs w:val="24"/>
        </w:rPr>
        <w:t xml:space="preserve">, </w:t>
      </w:r>
      <w:proofErr w:type="spellStart"/>
      <w:r w:rsidR="00EC6C94" w:rsidRPr="006E4158">
        <w:rPr>
          <w:rFonts w:ascii="Times New Roman" w:hAnsi="Times New Roman"/>
          <w:color w:val="000000" w:themeColor="text1"/>
          <w:sz w:val="24"/>
          <w:szCs w:val="24"/>
        </w:rPr>
        <w:t>which</w:t>
      </w:r>
      <w:proofErr w:type="spellEnd"/>
      <w:r w:rsidR="00EC6C94" w:rsidRPr="006E4158">
        <w:rPr>
          <w:rFonts w:ascii="Times New Roman" w:hAnsi="Times New Roman"/>
          <w:color w:val="000000" w:themeColor="text1"/>
          <w:sz w:val="24"/>
          <w:szCs w:val="24"/>
        </w:rPr>
        <w:t xml:space="preserve"> </w:t>
      </w:r>
      <w:proofErr w:type="spellStart"/>
      <w:r w:rsidR="00EC6C94" w:rsidRPr="000A2AF3">
        <w:rPr>
          <w:rFonts w:ascii="Times New Roman" w:hAnsi="Times New Roman"/>
          <w:color w:val="000000" w:themeColor="text1"/>
          <w:sz w:val="24"/>
          <w:szCs w:val="24"/>
        </w:rPr>
        <w:t>falls</w:t>
      </w:r>
      <w:proofErr w:type="spellEnd"/>
      <w:r w:rsidR="00EC6C94" w:rsidRPr="000A2AF3">
        <w:rPr>
          <w:rFonts w:ascii="Times New Roman" w:hAnsi="Times New Roman"/>
          <w:color w:val="000000" w:themeColor="text1"/>
          <w:sz w:val="24"/>
          <w:szCs w:val="24"/>
        </w:rPr>
        <w:t xml:space="preserve"> </w:t>
      </w:r>
      <w:proofErr w:type="spellStart"/>
      <w:r w:rsidR="00EC6C94" w:rsidRPr="000A2AF3">
        <w:rPr>
          <w:rFonts w:ascii="Times New Roman" w:hAnsi="Times New Roman"/>
          <w:color w:val="000000" w:themeColor="text1"/>
          <w:sz w:val="24"/>
          <w:szCs w:val="24"/>
        </w:rPr>
        <w:t>under</w:t>
      </w:r>
      <w:proofErr w:type="spellEnd"/>
      <w:r w:rsidR="00EC6C94" w:rsidRPr="000A2AF3">
        <w:rPr>
          <w:rFonts w:ascii="Times New Roman" w:hAnsi="Times New Roman"/>
          <w:color w:val="000000" w:themeColor="text1"/>
          <w:sz w:val="24"/>
          <w:szCs w:val="24"/>
        </w:rPr>
        <w:t xml:space="preserve"> </w:t>
      </w:r>
      <w:proofErr w:type="spellStart"/>
      <w:r w:rsidR="00EC6C94" w:rsidRPr="000A2AF3">
        <w:rPr>
          <w:rFonts w:ascii="Times New Roman" w:hAnsi="Times New Roman"/>
          <w:color w:val="000000" w:themeColor="text1"/>
          <w:sz w:val="24"/>
          <w:szCs w:val="24"/>
        </w:rPr>
        <w:t>the</w:t>
      </w:r>
      <w:proofErr w:type="spellEnd"/>
      <w:r w:rsidR="00EC6C94" w:rsidRPr="000A2AF3">
        <w:rPr>
          <w:rFonts w:ascii="Times New Roman" w:hAnsi="Times New Roman"/>
          <w:color w:val="000000" w:themeColor="text1"/>
          <w:sz w:val="24"/>
          <w:szCs w:val="24"/>
        </w:rPr>
        <w:t xml:space="preserve"> </w:t>
      </w:r>
      <w:proofErr w:type="spellStart"/>
      <w:r w:rsidR="00EC6C94" w:rsidRPr="000A2AF3">
        <w:rPr>
          <w:rFonts w:ascii="Times New Roman" w:hAnsi="Times New Roman"/>
          <w:color w:val="000000" w:themeColor="text1"/>
          <w:sz w:val="24"/>
          <w:szCs w:val="24"/>
        </w:rPr>
        <w:t>condition</w:t>
      </w:r>
      <w:proofErr w:type="spellEnd"/>
      <w:r w:rsidR="00EC6C94" w:rsidRPr="000A2AF3">
        <w:rPr>
          <w:rFonts w:ascii="Times New Roman" w:hAnsi="Times New Roman"/>
          <w:color w:val="000000" w:themeColor="text1"/>
          <w:sz w:val="24"/>
          <w:szCs w:val="24"/>
        </w:rPr>
        <w:t xml:space="preserve"> </w:t>
      </w:r>
      <w:proofErr w:type="spellStart"/>
      <w:r w:rsidR="00EC6C94" w:rsidRPr="000A2AF3">
        <w:rPr>
          <w:rFonts w:ascii="Times New Roman" w:hAnsi="Times New Roman"/>
          <w:color w:val="000000" w:themeColor="text1"/>
          <w:sz w:val="24"/>
          <w:szCs w:val="24"/>
        </w:rPr>
        <w:t>set</w:t>
      </w:r>
      <w:proofErr w:type="spellEnd"/>
      <w:r w:rsidR="00EC6C94" w:rsidRPr="000A2AF3">
        <w:rPr>
          <w:rFonts w:ascii="Times New Roman" w:hAnsi="Times New Roman"/>
          <w:color w:val="000000" w:themeColor="text1"/>
          <w:sz w:val="24"/>
          <w:szCs w:val="24"/>
        </w:rPr>
        <w:t xml:space="preserve"> out in </w:t>
      </w:r>
      <w:proofErr w:type="spellStart"/>
      <w:r w:rsidR="00EC6C94" w:rsidRPr="000A2AF3">
        <w:rPr>
          <w:rFonts w:ascii="Times New Roman" w:hAnsi="Times New Roman"/>
          <w:color w:val="000000" w:themeColor="text1"/>
          <w:sz w:val="24"/>
          <w:szCs w:val="24"/>
        </w:rPr>
        <w:t>Article</w:t>
      </w:r>
      <w:proofErr w:type="spellEnd"/>
      <w:r w:rsidR="00EC6C94" w:rsidRPr="000A2AF3">
        <w:rPr>
          <w:rFonts w:ascii="Times New Roman" w:hAnsi="Times New Roman"/>
          <w:color w:val="000000" w:themeColor="text1"/>
          <w:sz w:val="24"/>
          <w:szCs w:val="24"/>
        </w:rPr>
        <w:t xml:space="preserve"> 62 (1) (k)</w:t>
      </w:r>
      <w:r w:rsidR="00EC6C94" w:rsidRPr="004C0430">
        <w:rPr>
          <w:rFonts w:ascii="Times New Roman" w:hAnsi="Times New Roman"/>
          <w:color w:val="000000" w:themeColor="text1"/>
          <w:sz w:val="24"/>
          <w:szCs w:val="24"/>
        </w:rPr>
        <w:t xml:space="preserve"> (</w:t>
      </w:r>
      <w:proofErr w:type="spellStart"/>
      <w:r w:rsidR="00EC6C94" w:rsidRPr="004C0430">
        <w:rPr>
          <w:rFonts w:ascii="Times New Roman" w:hAnsi="Times New Roman"/>
          <w:color w:val="000000" w:themeColor="text1"/>
          <w:sz w:val="24"/>
          <w:szCs w:val="24"/>
        </w:rPr>
        <w:t>kb</w:t>
      </w:r>
      <w:proofErr w:type="spellEnd"/>
      <w:r w:rsidR="00EC6C94" w:rsidRPr="004C0430">
        <w:rPr>
          <w:rFonts w:ascii="Times New Roman" w:hAnsi="Times New Roman"/>
          <w:color w:val="000000" w:themeColor="text1"/>
          <w:sz w:val="24"/>
          <w:szCs w:val="24"/>
        </w:rPr>
        <w:t xml:space="preserve">) of </w:t>
      </w:r>
      <w:proofErr w:type="spellStart"/>
      <w:r w:rsidR="00EC6C94" w:rsidRPr="004C0430">
        <w:rPr>
          <w:rFonts w:ascii="Times New Roman" w:hAnsi="Times New Roman"/>
          <w:color w:val="000000" w:themeColor="text1"/>
          <w:sz w:val="24"/>
          <w:szCs w:val="24"/>
        </w:rPr>
        <w:t>the</w:t>
      </w:r>
      <w:proofErr w:type="spellEnd"/>
      <w:r w:rsidR="00EC6C94" w:rsidRPr="004C0430">
        <w:rPr>
          <w:rFonts w:ascii="Times New Roman" w:hAnsi="Times New Roman"/>
          <w:color w:val="000000" w:themeColor="text1"/>
          <w:sz w:val="24"/>
          <w:szCs w:val="24"/>
        </w:rPr>
        <w:t xml:space="preserve"> Public </w:t>
      </w:r>
      <w:proofErr w:type="spellStart"/>
      <w:r w:rsidR="00EC6C94" w:rsidRPr="004C0430">
        <w:rPr>
          <w:rFonts w:ascii="Times New Roman" w:hAnsi="Times New Roman"/>
          <w:color w:val="000000" w:themeColor="text1"/>
          <w:sz w:val="24"/>
          <w:szCs w:val="24"/>
        </w:rPr>
        <w:t>Procurement</w:t>
      </w:r>
      <w:proofErr w:type="spellEnd"/>
      <w:r w:rsidR="00EC6C94" w:rsidRPr="004C0430">
        <w:rPr>
          <w:rFonts w:ascii="Times New Roman" w:hAnsi="Times New Roman"/>
          <w:color w:val="000000" w:themeColor="text1"/>
          <w:sz w:val="24"/>
          <w:szCs w:val="24"/>
        </w:rPr>
        <w:t xml:space="preserve"> </w:t>
      </w:r>
      <w:proofErr w:type="spellStart"/>
      <w:r w:rsidR="00EC6C94" w:rsidRPr="004C0430">
        <w:rPr>
          <w:rFonts w:ascii="Times New Roman" w:hAnsi="Times New Roman"/>
          <w:color w:val="000000" w:themeColor="text1"/>
          <w:sz w:val="24"/>
          <w:szCs w:val="24"/>
        </w:rPr>
        <w:t>Act</w:t>
      </w:r>
      <w:proofErr w:type="spellEnd"/>
      <w:r w:rsidR="00EC6C94" w:rsidRPr="00FD461E">
        <w:rPr>
          <w:rFonts w:ascii="Times New Roman" w:hAnsi="Times New Roman"/>
          <w:color w:val="000000" w:themeColor="text1"/>
          <w:sz w:val="24"/>
          <w:szCs w:val="24"/>
        </w:rPr>
        <w:t xml:space="preserve">, </w:t>
      </w:r>
      <w:proofErr w:type="spellStart"/>
      <w:r w:rsidR="00EC6C94" w:rsidRPr="00FD461E">
        <w:rPr>
          <w:rFonts w:ascii="Times New Roman" w:hAnsi="Times New Roman"/>
          <w:color w:val="000000" w:themeColor="text1"/>
          <w:sz w:val="24"/>
          <w:szCs w:val="24"/>
        </w:rPr>
        <w:t>acquires</w:t>
      </w:r>
      <w:proofErr w:type="spellEnd"/>
      <w:r w:rsidR="00EC6C94" w:rsidRPr="00FD461E">
        <w:rPr>
          <w:rFonts w:ascii="Times New Roman" w:hAnsi="Times New Roman"/>
          <w:color w:val="000000" w:themeColor="text1"/>
          <w:sz w:val="24"/>
          <w:szCs w:val="24"/>
        </w:rPr>
        <w:t xml:space="preserve">, </w:t>
      </w:r>
      <w:proofErr w:type="spellStart"/>
      <w:r w:rsidR="00EC6C94" w:rsidRPr="00FD461E">
        <w:rPr>
          <w:rFonts w:ascii="Times New Roman" w:hAnsi="Times New Roman"/>
          <w:color w:val="000000" w:themeColor="text1"/>
          <w:sz w:val="24"/>
          <w:szCs w:val="24"/>
        </w:rPr>
        <w:t>directly</w:t>
      </w:r>
      <w:proofErr w:type="spellEnd"/>
      <w:r w:rsidR="00EC6C94" w:rsidRPr="00FD461E">
        <w:rPr>
          <w:rFonts w:ascii="Times New Roman" w:hAnsi="Times New Roman"/>
          <w:color w:val="000000" w:themeColor="text1"/>
          <w:sz w:val="24"/>
          <w:szCs w:val="24"/>
        </w:rPr>
        <w:t xml:space="preserve"> </w:t>
      </w:r>
      <w:proofErr w:type="spellStart"/>
      <w:r w:rsidR="00EC6C94" w:rsidRPr="00FD461E">
        <w:rPr>
          <w:rFonts w:ascii="Times New Roman" w:hAnsi="Times New Roman"/>
          <w:color w:val="000000" w:themeColor="text1"/>
          <w:sz w:val="24"/>
          <w:szCs w:val="24"/>
        </w:rPr>
        <w:t>or</w:t>
      </w:r>
      <w:proofErr w:type="spellEnd"/>
      <w:r w:rsidR="00EC6C94" w:rsidRPr="00FD461E">
        <w:rPr>
          <w:rFonts w:ascii="Times New Roman" w:hAnsi="Times New Roman"/>
          <w:color w:val="000000" w:themeColor="text1"/>
          <w:sz w:val="24"/>
          <w:szCs w:val="24"/>
        </w:rPr>
        <w:t xml:space="preserve"> </w:t>
      </w:r>
      <w:proofErr w:type="spellStart"/>
      <w:r w:rsidR="00EC6C94" w:rsidRPr="00FD461E">
        <w:rPr>
          <w:rFonts w:ascii="Times New Roman" w:hAnsi="Times New Roman"/>
          <w:color w:val="000000" w:themeColor="text1"/>
          <w:sz w:val="24"/>
          <w:szCs w:val="24"/>
        </w:rPr>
        <w:t>indirectly</w:t>
      </w:r>
      <w:proofErr w:type="spellEnd"/>
      <w:r w:rsidR="00EC6C94" w:rsidRPr="00FD461E">
        <w:rPr>
          <w:rFonts w:ascii="Times New Roman" w:hAnsi="Times New Roman"/>
          <w:color w:val="000000" w:themeColor="text1"/>
          <w:sz w:val="24"/>
          <w:szCs w:val="24"/>
        </w:rPr>
        <w:t xml:space="preserve">, an </w:t>
      </w:r>
      <w:proofErr w:type="spellStart"/>
      <w:r w:rsidR="00EC6C94" w:rsidRPr="00FD461E">
        <w:rPr>
          <w:rFonts w:ascii="Times New Roman" w:hAnsi="Times New Roman"/>
          <w:color w:val="000000" w:themeColor="text1"/>
          <w:sz w:val="24"/>
          <w:szCs w:val="24"/>
        </w:rPr>
        <w:t>ownership</w:t>
      </w:r>
      <w:proofErr w:type="spellEnd"/>
      <w:r w:rsidR="00EC6C94" w:rsidRPr="00FD461E">
        <w:rPr>
          <w:rFonts w:ascii="Times New Roman" w:hAnsi="Times New Roman"/>
          <w:color w:val="000000" w:themeColor="text1"/>
          <w:sz w:val="24"/>
          <w:szCs w:val="24"/>
        </w:rPr>
        <w:t xml:space="preserve"> interest </w:t>
      </w:r>
      <w:proofErr w:type="spellStart"/>
      <w:r w:rsidR="00EC6C94" w:rsidRPr="00FD461E">
        <w:rPr>
          <w:rFonts w:ascii="Times New Roman" w:hAnsi="Times New Roman"/>
          <w:color w:val="000000" w:themeColor="text1"/>
          <w:sz w:val="24"/>
          <w:szCs w:val="24"/>
        </w:rPr>
        <w:t>exceeding</w:t>
      </w:r>
      <w:proofErr w:type="spellEnd"/>
      <w:r w:rsidR="00EC6C94" w:rsidRPr="00FD461E">
        <w:rPr>
          <w:rFonts w:ascii="Times New Roman" w:hAnsi="Times New Roman"/>
          <w:color w:val="000000" w:themeColor="text1"/>
          <w:sz w:val="24"/>
          <w:szCs w:val="24"/>
        </w:rPr>
        <w:t xml:space="preserve"> 25% in </w:t>
      </w:r>
      <w:proofErr w:type="spellStart"/>
      <w:r w:rsidR="00EC6C94" w:rsidRPr="002113B4">
        <w:rPr>
          <w:rFonts w:ascii="Times New Roman" w:hAnsi="Times New Roman"/>
          <w:color w:val="000000" w:themeColor="text1"/>
          <w:sz w:val="24"/>
          <w:szCs w:val="24"/>
        </w:rPr>
        <w:t>Supplier</w:t>
      </w:r>
      <w:proofErr w:type="spellEnd"/>
      <w:r w:rsidRPr="008F47A1">
        <w:rPr>
          <w:rFonts w:ascii="Times New Roman" w:hAnsi="Times New Roman"/>
          <w:color w:val="000000" w:themeColor="text1"/>
          <w:sz w:val="24"/>
          <w:szCs w:val="24"/>
        </w:rPr>
        <w:t>;</w:t>
      </w:r>
    </w:p>
    <w:p w14:paraId="41C6E7F1" w14:textId="73923E6B" w:rsidR="00EC6C94" w:rsidRPr="00D82C72" w:rsidRDefault="00EC6C94" w:rsidP="00D82C72">
      <w:pPr>
        <w:pStyle w:val="Listaszerbekezds"/>
        <w:widowControl w:val="0"/>
        <w:numPr>
          <w:ilvl w:val="0"/>
          <w:numId w:val="55"/>
        </w:numPr>
        <w:autoSpaceDE w:val="0"/>
        <w:autoSpaceDN w:val="0"/>
        <w:spacing w:line="240" w:lineRule="auto"/>
        <w:jc w:val="both"/>
        <w:rPr>
          <w:rFonts w:ascii="Times New Roman" w:hAnsi="Times New Roman"/>
          <w:color w:val="000000" w:themeColor="text1"/>
          <w:sz w:val="24"/>
          <w:szCs w:val="24"/>
        </w:rPr>
      </w:pPr>
      <w:proofErr w:type="spellStart"/>
      <w:r w:rsidRPr="00D82C72">
        <w:rPr>
          <w:rFonts w:ascii="Times New Roman" w:hAnsi="Times New Roman"/>
          <w:color w:val="000000" w:themeColor="text1"/>
          <w:sz w:val="24"/>
          <w:szCs w:val="24"/>
        </w:rPr>
        <w:t>Supplier</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acquires</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directly</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or</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indirectly</w:t>
      </w:r>
      <w:proofErr w:type="spellEnd"/>
      <w:r w:rsidRPr="00D82C72">
        <w:rPr>
          <w:rFonts w:ascii="Times New Roman" w:hAnsi="Times New Roman"/>
          <w:color w:val="000000" w:themeColor="text1"/>
          <w:sz w:val="24"/>
          <w:szCs w:val="24"/>
        </w:rPr>
        <w:t xml:space="preserve">, an </w:t>
      </w:r>
      <w:proofErr w:type="spellStart"/>
      <w:r w:rsidRPr="00D82C72">
        <w:rPr>
          <w:rFonts w:ascii="Times New Roman" w:hAnsi="Times New Roman"/>
          <w:color w:val="000000" w:themeColor="text1"/>
          <w:sz w:val="24"/>
          <w:szCs w:val="24"/>
        </w:rPr>
        <w:t>ownership</w:t>
      </w:r>
      <w:proofErr w:type="spellEnd"/>
      <w:r w:rsidRPr="00D82C72">
        <w:rPr>
          <w:rFonts w:ascii="Times New Roman" w:hAnsi="Times New Roman"/>
          <w:color w:val="000000" w:themeColor="text1"/>
          <w:sz w:val="24"/>
          <w:szCs w:val="24"/>
        </w:rPr>
        <w:t xml:space="preserve"> interest </w:t>
      </w:r>
      <w:proofErr w:type="spellStart"/>
      <w:r w:rsidRPr="00D82C72">
        <w:rPr>
          <w:rFonts w:ascii="Times New Roman" w:hAnsi="Times New Roman"/>
          <w:color w:val="000000" w:themeColor="text1"/>
          <w:sz w:val="24"/>
          <w:szCs w:val="24"/>
        </w:rPr>
        <w:t>exceeding</w:t>
      </w:r>
      <w:proofErr w:type="spellEnd"/>
      <w:r w:rsidRPr="00D82C72">
        <w:rPr>
          <w:rFonts w:ascii="Times New Roman" w:hAnsi="Times New Roman"/>
          <w:color w:val="000000" w:themeColor="text1"/>
          <w:sz w:val="24"/>
          <w:szCs w:val="24"/>
        </w:rPr>
        <w:t xml:space="preserve"> 25% in </w:t>
      </w:r>
      <w:proofErr w:type="spellStart"/>
      <w:r w:rsidRPr="00D82C72">
        <w:rPr>
          <w:rFonts w:ascii="Times New Roman" w:hAnsi="Times New Roman"/>
          <w:color w:val="000000" w:themeColor="text1"/>
          <w:sz w:val="24"/>
          <w:szCs w:val="24"/>
        </w:rPr>
        <w:t>any</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legal</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person</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or</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entity</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having</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legal</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capacity</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under</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its</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personal</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law</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which</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falls</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under</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the</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condition</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set</w:t>
      </w:r>
      <w:proofErr w:type="spellEnd"/>
      <w:r w:rsidRPr="00D82C72">
        <w:rPr>
          <w:rFonts w:ascii="Times New Roman" w:hAnsi="Times New Roman"/>
          <w:color w:val="000000" w:themeColor="text1"/>
          <w:sz w:val="24"/>
          <w:szCs w:val="24"/>
        </w:rPr>
        <w:t xml:space="preserve"> out in </w:t>
      </w:r>
      <w:proofErr w:type="spellStart"/>
      <w:r w:rsidRPr="00D82C72">
        <w:rPr>
          <w:rFonts w:ascii="Times New Roman" w:hAnsi="Times New Roman"/>
          <w:color w:val="000000" w:themeColor="text1"/>
          <w:sz w:val="24"/>
          <w:szCs w:val="24"/>
        </w:rPr>
        <w:t>Article</w:t>
      </w:r>
      <w:proofErr w:type="spellEnd"/>
      <w:r w:rsidRPr="00D82C72">
        <w:rPr>
          <w:rFonts w:ascii="Times New Roman" w:hAnsi="Times New Roman"/>
          <w:color w:val="000000" w:themeColor="text1"/>
          <w:sz w:val="24"/>
          <w:szCs w:val="24"/>
        </w:rPr>
        <w:t xml:space="preserve"> </w:t>
      </w:r>
      <w:r w:rsidR="006E4158">
        <w:rPr>
          <w:rFonts w:ascii="Times New Roman" w:hAnsi="Times New Roman"/>
          <w:color w:val="000000" w:themeColor="text1"/>
          <w:sz w:val="24"/>
          <w:szCs w:val="24"/>
        </w:rPr>
        <w:t>62</w:t>
      </w:r>
      <w:r w:rsidRPr="00D82C72">
        <w:rPr>
          <w:rFonts w:ascii="Times New Roman" w:hAnsi="Times New Roman"/>
          <w:color w:val="000000" w:themeColor="text1"/>
          <w:sz w:val="24"/>
          <w:szCs w:val="24"/>
        </w:rPr>
        <w:t xml:space="preserve"> (1) (k) of </w:t>
      </w:r>
      <w:proofErr w:type="spellStart"/>
      <w:r w:rsidRPr="00D82C72">
        <w:rPr>
          <w:rFonts w:ascii="Times New Roman" w:hAnsi="Times New Roman"/>
          <w:color w:val="000000" w:themeColor="text1"/>
          <w:sz w:val="24"/>
          <w:szCs w:val="24"/>
        </w:rPr>
        <w:t>the</w:t>
      </w:r>
      <w:proofErr w:type="spellEnd"/>
      <w:r w:rsidRPr="00D82C72">
        <w:rPr>
          <w:rFonts w:ascii="Times New Roman" w:hAnsi="Times New Roman"/>
          <w:color w:val="000000" w:themeColor="text1"/>
          <w:sz w:val="24"/>
          <w:szCs w:val="24"/>
        </w:rPr>
        <w:t xml:space="preserve"> Public </w:t>
      </w:r>
      <w:proofErr w:type="spellStart"/>
      <w:r w:rsidRPr="00D82C72">
        <w:rPr>
          <w:rFonts w:ascii="Times New Roman" w:hAnsi="Times New Roman"/>
          <w:color w:val="000000" w:themeColor="text1"/>
          <w:sz w:val="24"/>
          <w:szCs w:val="24"/>
        </w:rPr>
        <w:t>Procurement</w:t>
      </w:r>
      <w:proofErr w:type="spellEnd"/>
      <w:r w:rsidRPr="00D82C72">
        <w:rPr>
          <w:rFonts w:ascii="Times New Roman" w:hAnsi="Times New Roman"/>
          <w:color w:val="000000" w:themeColor="text1"/>
          <w:sz w:val="24"/>
          <w:szCs w:val="24"/>
        </w:rPr>
        <w:t xml:space="preserve"> </w:t>
      </w:r>
      <w:proofErr w:type="spellStart"/>
      <w:r w:rsidRPr="00D82C72">
        <w:rPr>
          <w:rFonts w:ascii="Times New Roman" w:hAnsi="Times New Roman"/>
          <w:color w:val="000000" w:themeColor="text1"/>
          <w:sz w:val="24"/>
          <w:szCs w:val="24"/>
        </w:rPr>
        <w:t>Act</w:t>
      </w:r>
      <w:proofErr w:type="spellEnd"/>
      <w:r w:rsidRPr="00D82C72">
        <w:rPr>
          <w:rFonts w:ascii="Times New Roman" w:hAnsi="Times New Roman"/>
          <w:color w:val="000000" w:themeColor="text1"/>
          <w:sz w:val="24"/>
          <w:szCs w:val="24"/>
        </w:rPr>
        <w:t>.</w:t>
      </w:r>
    </w:p>
    <w:p w14:paraId="44689DEC" w14:textId="77777777" w:rsidR="00EC6C94" w:rsidRPr="00F338D3" w:rsidRDefault="00EC6C94" w:rsidP="00F338D3">
      <w:pPr>
        <w:rPr>
          <w:color w:val="000000" w:themeColor="text1"/>
        </w:rPr>
      </w:pPr>
    </w:p>
    <w:p w14:paraId="68DE0D2B" w14:textId="77777777" w:rsidR="00D95B60" w:rsidRPr="00EC6C94" w:rsidRDefault="00D95B60" w:rsidP="001F7A6A">
      <w:pPr>
        <w:pStyle w:val="Cmsor1"/>
        <w:jc w:val="both"/>
        <w:rPr>
          <w:rFonts w:ascii="Times New Roman" w:hAnsi="Times New Roman"/>
          <w:color w:val="000000" w:themeColor="text1"/>
          <w:sz w:val="24"/>
          <w:szCs w:val="24"/>
        </w:rPr>
      </w:pPr>
      <w:bookmarkStart w:id="58" w:name="_Toc258322721"/>
      <w:bookmarkStart w:id="59" w:name="_Toc394580332"/>
      <w:bookmarkStart w:id="60" w:name="_Toc390781854"/>
      <w:r w:rsidRPr="00EC6C94">
        <w:rPr>
          <w:rFonts w:ascii="Times New Roman" w:hAnsi="Times New Roman"/>
          <w:color w:val="000000" w:themeColor="text1"/>
          <w:sz w:val="24"/>
          <w:szCs w:val="24"/>
        </w:rPr>
        <w:lastRenderedPageBreak/>
        <w:t>Effectiveness of the Agreement</w:t>
      </w:r>
      <w:bookmarkEnd w:id="58"/>
      <w:bookmarkEnd w:id="59"/>
      <w:bookmarkEnd w:id="60"/>
    </w:p>
    <w:p w14:paraId="68DE0D2C" w14:textId="77777777" w:rsidR="00D95B60" w:rsidRPr="00EC6C94" w:rsidRDefault="00D95B60" w:rsidP="00A31026">
      <w:pPr>
        <w:pStyle w:val="Cmsor2"/>
        <w:numPr>
          <w:ilvl w:val="0"/>
          <w:numId w:val="0"/>
        </w:numPr>
        <w:ind w:left="1134"/>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This Agreement shall be effective upon its signature by both Parties at the latest date stated below.</w:t>
      </w:r>
    </w:p>
    <w:p w14:paraId="68DE0D2D" w14:textId="77777777" w:rsidR="00D95B60" w:rsidRPr="00EC6C94" w:rsidRDefault="00D95B60" w:rsidP="001F7A6A">
      <w:pPr>
        <w:pStyle w:val="Normlbehzs"/>
        <w:ind w:hanging="1134"/>
        <w:rPr>
          <w:rFonts w:ascii="Times New Roman" w:hAnsi="Times New Roman"/>
          <w:color w:val="000000" w:themeColor="text1"/>
          <w:sz w:val="24"/>
          <w:szCs w:val="24"/>
        </w:rPr>
      </w:pPr>
    </w:p>
    <w:p w14:paraId="68DE0D2E" w14:textId="77777777" w:rsidR="00D95B60" w:rsidRPr="00EC6C94" w:rsidRDefault="00D95B60" w:rsidP="001F7A6A">
      <w:pPr>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 xml:space="preserve">This Agreement </w:t>
      </w:r>
      <w:proofErr w:type="gramStart"/>
      <w:r w:rsidRPr="00EC6C94">
        <w:rPr>
          <w:rFonts w:ascii="Times New Roman" w:hAnsi="Times New Roman"/>
          <w:color w:val="000000" w:themeColor="text1"/>
          <w:sz w:val="24"/>
          <w:szCs w:val="24"/>
        </w:rPr>
        <w:t>is made</w:t>
      </w:r>
      <w:proofErr w:type="gramEnd"/>
      <w:r w:rsidRPr="00EC6C94">
        <w:rPr>
          <w:rFonts w:ascii="Times New Roman" w:hAnsi="Times New Roman"/>
          <w:color w:val="000000" w:themeColor="text1"/>
          <w:sz w:val="24"/>
          <w:szCs w:val="24"/>
        </w:rPr>
        <w:t xml:space="preserve"> in two </w:t>
      </w:r>
      <w:r w:rsidR="00C76FCE" w:rsidRPr="00EC6C94">
        <w:rPr>
          <w:rFonts w:ascii="Times New Roman" w:hAnsi="Times New Roman"/>
          <w:color w:val="000000" w:themeColor="text1"/>
          <w:sz w:val="24"/>
          <w:szCs w:val="24"/>
        </w:rPr>
        <w:t xml:space="preserve">English language </w:t>
      </w:r>
      <w:r w:rsidRPr="00EC6C94">
        <w:rPr>
          <w:rFonts w:ascii="Times New Roman" w:hAnsi="Times New Roman"/>
          <w:color w:val="000000" w:themeColor="text1"/>
          <w:sz w:val="24"/>
          <w:szCs w:val="24"/>
        </w:rPr>
        <w:t>originals, one for each Party, and shall be signed by the authorised representative(s) of each Party hereto.</w:t>
      </w:r>
    </w:p>
    <w:p w14:paraId="7DB11E7C" w14:textId="77777777" w:rsidR="00716EF6" w:rsidRPr="00EC6C94" w:rsidRDefault="00716EF6" w:rsidP="001F7A6A">
      <w:pPr>
        <w:jc w:val="both"/>
        <w:rPr>
          <w:rFonts w:ascii="Times New Roman" w:hAnsi="Times New Roman"/>
          <w:color w:val="000000" w:themeColor="text1"/>
          <w:sz w:val="24"/>
          <w:szCs w:val="24"/>
        </w:rPr>
      </w:pPr>
    </w:p>
    <w:p w14:paraId="0EEB70FD" w14:textId="17CDA6D9" w:rsidR="00716EF6" w:rsidRPr="00EC6C94" w:rsidRDefault="00716EF6" w:rsidP="001F7A6A">
      <w:pPr>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Attachments</w:t>
      </w:r>
    </w:p>
    <w:p w14:paraId="4C74C397" w14:textId="68138D02" w:rsidR="00716EF6" w:rsidRPr="00EC6C94" w:rsidRDefault="00716EF6" w:rsidP="001F7A6A">
      <w:pPr>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Attachment 1 – Technical Specification</w:t>
      </w:r>
      <w:r w:rsidR="00525F4F" w:rsidRPr="00EC6C94">
        <w:rPr>
          <w:rFonts w:ascii="Times New Roman" w:hAnsi="Times New Roman"/>
          <w:color w:val="000000" w:themeColor="text1"/>
          <w:sz w:val="24"/>
          <w:szCs w:val="24"/>
        </w:rPr>
        <w:t>s</w:t>
      </w:r>
    </w:p>
    <w:p w14:paraId="3472FA7A" w14:textId="2F43A8FC" w:rsidR="00716EF6" w:rsidRPr="00EC6C94" w:rsidRDefault="00716EF6" w:rsidP="001F7A6A">
      <w:pPr>
        <w:jc w:val="both"/>
        <w:rPr>
          <w:rFonts w:ascii="Times New Roman" w:hAnsi="Times New Roman"/>
          <w:color w:val="000000" w:themeColor="text1"/>
          <w:sz w:val="24"/>
          <w:szCs w:val="24"/>
        </w:rPr>
      </w:pPr>
      <w:r w:rsidRPr="00EC6C94">
        <w:rPr>
          <w:rFonts w:ascii="Times New Roman" w:hAnsi="Times New Roman"/>
          <w:color w:val="000000" w:themeColor="text1"/>
          <w:sz w:val="24"/>
          <w:szCs w:val="24"/>
        </w:rPr>
        <w:t>Attachment 2 – Final tender submitted by Supplier</w:t>
      </w:r>
    </w:p>
    <w:p w14:paraId="795A49C9" w14:textId="77777777" w:rsidR="00716EF6" w:rsidRPr="00EC6C94" w:rsidRDefault="00716EF6" w:rsidP="001F7A6A">
      <w:pPr>
        <w:jc w:val="both"/>
        <w:rPr>
          <w:rFonts w:ascii="Times New Roman" w:hAnsi="Times New Roman"/>
          <w:color w:val="000000" w:themeColor="text1"/>
          <w:sz w:val="24"/>
          <w:szCs w:val="24"/>
        </w:rPr>
      </w:pPr>
    </w:p>
    <w:p w14:paraId="68DE0D2F" w14:textId="77777777" w:rsidR="00D95B60" w:rsidRPr="00EC6C94" w:rsidRDefault="00D95B60" w:rsidP="001F7A6A">
      <w:pPr>
        <w:ind w:left="1985" w:hanging="1134"/>
        <w:jc w:val="both"/>
        <w:rPr>
          <w:rFonts w:ascii="Times New Roman" w:hAnsi="Times New Roman"/>
          <w:color w:val="000000" w:themeColor="text1"/>
          <w:sz w:val="24"/>
          <w:szCs w:val="24"/>
        </w:rPr>
      </w:pPr>
    </w:p>
    <w:p w14:paraId="68DE0D30" w14:textId="77777777" w:rsidR="00DD3899" w:rsidRPr="00EC6C94" w:rsidRDefault="00DD3899" w:rsidP="001F7A6A">
      <w:pPr>
        <w:ind w:left="1985" w:hanging="1134"/>
        <w:jc w:val="both"/>
        <w:rPr>
          <w:rFonts w:ascii="Times New Roman" w:hAnsi="Times New Roman"/>
          <w:color w:val="000000" w:themeColor="text1"/>
          <w:sz w:val="24"/>
          <w:szCs w:val="24"/>
        </w:rPr>
      </w:pPr>
    </w:p>
    <w:p w14:paraId="68DE0D31" w14:textId="2ACA2AF6" w:rsidR="00DD3899" w:rsidRPr="00EC6C94" w:rsidRDefault="00DD3899" w:rsidP="007F2BD8">
      <w:pPr>
        <w:tabs>
          <w:tab w:val="left" w:pos="5812"/>
        </w:tabs>
        <w:spacing w:after="0" w:line="240" w:lineRule="auto"/>
        <w:ind w:right="-428"/>
        <w:rPr>
          <w:rFonts w:ascii="Times New Roman" w:eastAsia="MS Mincho" w:hAnsi="Times New Roman"/>
          <w:color w:val="000000" w:themeColor="text1"/>
          <w:sz w:val="24"/>
          <w:szCs w:val="24"/>
          <w:lang w:eastAsia="ja-JP"/>
        </w:rPr>
      </w:pPr>
      <w:r w:rsidRPr="00EC6C94">
        <w:rPr>
          <w:rFonts w:ascii="Times New Roman" w:eastAsia="MS Mincho" w:hAnsi="Times New Roman"/>
          <w:color w:val="000000" w:themeColor="text1"/>
          <w:sz w:val="24"/>
          <w:szCs w:val="24"/>
          <w:lang w:eastAsia="ja-JP"/>
        </w:rPr>
        <w:t xml:space="preserve">For and on behalf of the </w:t>
      </w:r>
      <w:r w:rsidR="0063043A" w:rsidRPr="00EC6C94">
        <w:rPr>
          <w:rFonts w:ascii="Times New Roman" w:eastAsia="MS Mincho" w:hAnsi="Times New Roman"/>
          <w:color w:val="000000" w:themeColor="text1"/>
          <w:sz w:val="24"/>
          <w:szCs w:val="24"/>
          <w:lang w:eastAsia="ja-JP"/>
        </w:rPr>
        <w:t>Customer</w:t>
      </w:r>
      <w:r w:rsidRPr="00EC6C94">
        <w:rPr>
          <w:rFonts w:ascii="Times New Roman" w:eastAsia="MS Mincho" w:hAnsi="Times New Roman"/>
          <w:color w:val="000000" w:themeColor="text1"/>
          <w:sz w:val="24"/>
          <w:szCs w:val="24"/>
          <w:lang w:eastAsia="ja-JP"/>
        </w:rPr>
        <w:tab/>
        <w:t xml:space="preserve">For and on behalf of </w:t>
      </w:r>
      <w:r w:rsidR="0063043A" w:rsidRPr="00EC6C94">
        <w:rPr>
          <w:rFonts w:ascii="Times New Roman" w:eastAsia="MS Mincho" w:hAnsi="Times New Roman"/>
          <w:color w:val="000000" w:themeColor="text1"/>
          <w:sz w:val="24"/>
          <w:szCs w:val="24"/>
          <w:lang w:eastAsia="ja-JP"/>
        </w:rPr>
        <w:t>Supplier</w:t>
      </w:r>
    </w:p>
    <w:p w14:paraId="68DE0D32" w14:textId="77777777" w:rsidR="00DD3899" w:rsidRPr="00EC6C94" w:rsidRDefault="00DD3899" w:rsidP="00DD3899">
      <w:pPr>
        <w:tabs>
          <w:tab w:val="left" w:pos="4962"/>
        </w:tabs>
        <w:spacing w:after="0" w:line="240" w:lineRule="auto"/>
        <w:ind w:left="567"/>
        <w:rPr>
          <w:rFonts w:ascii="Times New Roman" w:eastAsia="MS Mincho" w:hAnsi="Times New Roman"/>
          <w:color w:val="000000" w:themeColor="text1"/>
          <w:sz w:val="24"/>
          <w:szCs w:val="24"/>
          <w:lang w:eastAsia="ja-JP"/>
        </w:rPr>
      </w:pPr>
    </w:p>
    <w:p w14:paraId="68DE0D33" w14:textId="68932569" w:rsidR="00DD3899" w:rsidRPr="00EC6C94" w:rsidRDefault="00C62C8F" w:rsidP="00FF5D53">
      <w:pPr>
        <w:tabs>
          <w:tab w:val="left" w:pos="4962"/>
        </w:tabs>
        <w:spacing w:after="0" w:line="240" w:lineRule="auto"/>
        <w:rPr>
          <w:rFonts w:ascii="Times New Roman" w:eastAsia="MS Mincho" w:hAnsi="Times New Roman"/>
          <w:color w:val="000000" w:themeColor="text1"/>
          <w:sz w:val="24"/>
          <w:szCs w:val="24"/>
          <w:lang w:eastAsia="ja-JP"/>
        </w:rPr>
      </w:pPr>
      <w:r w:rsidRPr="00EC6C94">
        <w:rPr>
          <w:rFonts w:ascii="Times New Roman" w:eastAsia="MS Mincho" w:hAnsi="Times New Roman"/>
          <w:color w:val="000000" w:themeColor="text1"/>
          <w:sz w:val="24"/>
          <w:szCs w:val="24"/>
          <w:lang w:eastAsia="ja-JP"/>
        </w:rPr>
        <w:t xml:space="preserve">Budapest, </w:t>
      </w:r>
      <w:r w:rsidR="00694FFB" w:rsidRPr="00EC6C94">
        <w:rPr>
          <w:rFonts w:ascii="Times New Roman" w:eastAsia="MS Mincho" w:hAnsi="Times New Roman"/>
          <w:color w:val="000000" w:themeColor="text1"/>
          <w:sz w:val="24"/>
          <w:szCs w:val="24"/>
          <w:lang w:eastAsia="ja-JP"/>
        </w:rPr>
        <w:t>2017</w:t>
      </w:r>
      <w:r w:rsidRPr="00EC6C94">
        <w:rPr>
          <w:rFonts w:ascii="Times New Roman" w:eastAsia="MS Mincho" w:hAnsi="Times New Roman"/>
          <w:color w:val="000000" w:themeColor="text1"/>
          <w:sz w:val="24"/>
          <w:szCs w:val="24"/>
          <w:lang w:eastAsia="ja-JP"/>
        </w:rPr>
        <w:t>.</w:t>
      </w:r>
    </w:p>
    <w:p w14:paraId="68DE0D34" w14:textId="77777777" w:rsidR="00DD3899" w:rsidRPr="00EC6C94" w:rsidRDefault="00DD3899" w:rsidP="00DD3899">
      <w:pPr>
        <w:tabs>
          <w:tab w:val="left" w:pos="4820"/>
        </w:tabs>
        <w:spacing w:after="0" w:line="240" w:lineRule="auto"/>
        <w:ind w:left="567"/>
        <w:rPr>
          <w:rFonts w:ascii="Times New Roman" w:eastAsia="MS Mincho" w:hAnsi="Times New Roman"/>
          <w:color w:val="000000" w:themeColor="text1"/>
          <w:sz w:val="24"/>
          <w:szCs w:val="24"/>
          <w:lang w:eastAsia="ja-JP"/>
        </w:rPr>
      </w:pPr>
    </w:p>
    <w:p w14:paraId="6B772C56" w14:textId="77777777" w:rsidR="007F2BD8" w:rsidRPr="00EC6C94" w:rsidRDefault="007F2BD8" w:rsidP="00DD3899">
      <w:pPr>
        <w:tabs>
          <w:tab w:val="left" w:pos="4820"/>
        </w:tabs>
        <w:spacing w:after="0" w:line="240" w:lineRule="auto"/>
        <w:ind w:left="567"/>
        <w:rPr>
          <w:rFonts w:ascii="Times New Roman" w:eastAsia="MS Mincho" w:hAnsi="Times New Roman"/>
          <w:color w:val="000000" w:themeColor="text1"/>
          <w:sz w:val="24"/>
          <w:szCs w:val="24"/>
          <w:lang w:eastAsia="ja-JP"/>
        </w:rPr>
      </w:pPr>
    </w:p>
    <w:p w14:paraId="68DE0D35" w14:textId="77777777" w:rsidR="00DD3899" w:rsidRPr="00EC6C94" w:rsidRDefault="00DD3899" w:rsidP="00DD3899">
      <w:pPr>
        <w:tabs>
          <w:tab w:val="left" w:pos="4820"/>
        </w:tabs>
        <w:spacing w:after="0" w:line="240" w:lineRule="auto"/>
        <w:ind w:left="567"/>
        <w:rPr>
          <w:rFonts w:ascii="Times New Roman" w:eastAsia="MS Mincho" w:hAnsi="Times New Roman"/>
          <w:color w:val="000000" w:themeColor="text1"/>
          <w:sz w:val="24"/>
          <w:szCs w:val="24"/>
          <w:lang w:eastAsia="ja-JP"/>
        </w:rPr>
      </w:pPr>
    </w:p>
    <w:tbl>
      <w:tblPr>
        <w:tblW w:w="5368" w:type="pct"/>
        <w:tblCellMar>
          <w:left w:w="70" w:type="dxa"/>
          <w:right w:w="70" w:type="dxa"/>
        </w:tblCellMar>
        <w:tblLook w:val="04A0" w:firstRow="1" w:lastRow="0" w:firstColumn="1" w:lastColumn="0" w:noHBand="0" w:noVBand="1"/>
      </w:tblPr>
      <w:tblGrid>
        <w:gridCol w:w="2641"/>
        <w:gridCol w:w="3030"/>
        <w:gridCol w:w="4067"/>
      </w:tblGrid>
      <w:tr w:rsidR="00EC6C94" w:rsidRPr="00EC6C94" w14:paraId="68DE0D39" w14:textId="77777777" w:rsidTr="0063043A">
        <w:trPr>
          <w:cantSplit/>
        </w:trPr>
        <w:tc>
          <w:tcPr>
            <w:tcW w:w="1356" w:type="pct"/>
            <w:hideMark/>
          </w:tcPr>
          <w:p w14:paraId="68DE0D36" w14:textId="77777777" w:rsidR="00DD3899" w:rsidRPr="00EC6C94" w:rsidRDefault="00DD3899" w:rsidP="00DD3899">
            <w:pPr>
              <w:spacing w:line="240" w:lineRule="auto"/>
              <w:jc w:val="center"/>
              <w:rPr>
                <w:rFonts w:ascii="Times New Roman" w:hAnsi="Times New Roman"/>
                <w:b/>
                <w:color w:val="000000" w:themeColor="text1"/>
                <w:sz w:val="24"/>
                <w:szCs w:val="24"/>
                <w:lang w:eastAsia="de-DE"/>
              </w:rPr>
            </w:pPr>
            <w:r w:rsidRPr="00EC6C94">
              <w:rPr>
                <w:rFonts w:ascii="Times New Roman" w:hAnsi="Times New Roman"/>
                <w:b/>
                <w:color w:val="000000" w:themeColor="text1"/>
                <w:sz w:val="24"/>
                <w:szCs w:val="24"/>
                <w:lang w:val="hu-HU" w:eastAsia="de-DE"/>
              </w:rPr>
              <w:t xml:space="preserve">Barnabás KIS </w:t>
            </w:r>
          </w:p>
        </w:tc>
        <w:tc>
          <w:tcPr>
            <w:tcW w:w="1555" w:type="pct"/>
          </w:tcPr>
          <w:p w14:paraId="68DE0D37" w14:textId="6E6EA743" w:rsidR="00DD3899" w:rsidRPr="00EC6C94" w:rsidRDefault="00694FFB" w:rsidP="00694FFB">
            <w:pPr>
              <w:spacing w:line="240" w:lineRule="auto"/>
              <w:jc w:val="center"/>
              <w:rPr>
                <w:rFonts w:ascii="Times New Roman" w:hAnsi="Times New Roman"/>
                <w:b/>
                <w:color w:val="000000" w:themeColor="text1"/>
                <w:sz w:val="24"/>
                <w:szCs w:val="24"/>
                <w:lang w:eastAsia="de-DE"/>
              </w:rPr>
            </w:pPr>
            <w:proofErr w:type="spellStart"/>
            <w:r w:rsidRPr="00EC6C94">
              <w:rPr>
                <w:rFonts w:ascii="Times New Roman" w:hAnsi="Times New Roman"/>
                <w:b/>
                <w:color w:val="000000" w:themeColor="text1"/>
                <w:sz w:val="24"/>
                <w:szCs w:val="24"/>
                <w:lang w:eastAsia="de-DE"/>
              </w:rPr>
              <w:t>Gyula</w:t>
            </w:r>
            <w:proofErr w:type="spellEnd"/>
            <w:r w:rsidRPr="00EC6C94">
              <w:rPr>
                <w:rFonts w:ascii="Times New Roman" w:hAnsi="Times New Roman"/>
                <w:b/>
                <w:color w:val="000000" w:themeColor="text1"/>
                <w:sz w:val="24"/>
                <w:szCs w:val="24"/>
                <w:lang w:eastAsia="de-DE"/>
              </w:rPr>
              <w:t xml:space="preserve"> HANGYÁL</w:t>
            </w:r>
            <w:r w:rsidRPr="00EC6C94" w:rsidDel="00694FFB">
              <w:rPr>
                <w:rFonts w:ascii="Times New Roman" w:hAnsi="Times New Roman"/>
                <w:b/>
                <w:color w:val="000000" w:themeColor="text1"/>
                <w:sz w:val="24"/>
                <w:szCs w:val="24"/>
                <w:lang w:eastAsia="de-DE"/>
              </w:rPr>
              <w:t xml:space="preserve"> </w:t>
            </w:r>
          </w:p>
        </w:tc>
        <w:tc>
          <w:tcPr>
            <w:tcW w:w="2088" w:type="pct"/>
            <w:hideMark/>
          </w:tcPr>
          <w:p w14:paraId="68DE0D38" w14:textId="0A3E6B14" w:rsidR="00DD3899" w:rsidRPr="00EC6C94" w:rsidRDefault="00AD6C31" w:rsidP="00AD6C31">
            <w:pPr>
              <w:spacing w:line="240" w:lineRule="auto"/>
              <w:jc w:val="center"/>
              <w:rPr>
                <w:rFonts w:ascii="Times New Roman" w:hAnsi="Times New Roman"/>
                <w:b/>
                <w:color w:val="000000" w:themeColor="text1"/>
                <w:sz w:val="24"/>
                <w:szCs w:val="24"/>
                <w:lang w:eastAsia="de-DE"/>
              </w:rPr>
            </w:pPr>
            <w:r w:rsidRPr="00EC6C94">
              <w:rPr>
                <w:rFonts w:ascii="Times New Roman" w:hAnsi="Times New Roman"/>
                <w:b/>
                <w:color w:val="000000" w:themeColor="text1"/>
                <w:sz w:val="24"/>
                <w:szCs w:val="24"/>
                <w:lang w:eastAsia="de-DE"/>
              </w:rPr>
              <w:t xml:space="preserve">Marek NÁHLIK </w:t>
            </w:r>
          </w:p>
        </w:tc>
      </w:tr>
      <w:tr w:rsidR="00EC6C94" w:rsidRPr="00EC6C94" w14:paraId="68DE0D3E" w14:textId="77777777" w:rsidTr="0063043A">
        <w:trPr>
          <w:cantSplit/>
        </w:trPr>
        <w:tc>
          <w:tcPr>
            <w:tcW w:w="1356" w:type="pct"/>
          </w:tcPr>
          <w:p w14:paraId="68DE0D3A" w14:textId="77777777" w:rsidR="00DD3899" w:rsidRPr="00EC6C94" w:rsidRDefault="00DD3899" w:rsidP="00DD3899">
            <w:pPr>
              <w:spacing w:line="240" w:lineRule="auto"/>
              <w:jc w:val="center"/>
              <w:rPr>
                <w:rFonts w:ascii="Times New Roman" w:hAnsi="Times New Roman"/>
                <w:b/>
                <w:color w:val="000000" w:themeColor="text1"/>
                <w:sz w:val="24"/>
                <w:szCs w:val="24"/>
                <w:lang w:val="hu-HU" w:eastAsia="de-DE"/>
              </w:rPr>
            </w:pPr>
            <w:proofErr w:type="spellStart"/>
            <w:r w:rsidRPr="00EC6C94">
              <w:rPr>
                <w:rFonts w:ascii="Times New Roman" w:hAnsi="Times New Roman"/>
                <w:color w:val="000000" w:themeColor="text1"/>
                <w:sz w:val="24"/>
                <w:szCs w:val="24"/>
                <w:lang w:val="hu-HU" w:eastAsia="de-DE"/>
              </w:rPr>
              <w:t>Chief</w:t>
            </w:r>
            <w:proofErr w:type="spellEnd"/>
            <w:r w:rsidRPr="00EC6C94">
              <w:rPr>
                <w:rFonts w:ascii="Times New Roman" w:hAnsi="Times New Roman"/>
                <w:color w:val="000000" w:themeColor="text1"/>
                <w:sz w:val="24"/>
                <w:szCs w:val="24"/>
                <w:lang w:val="hu-HU" w:eastAsia="de-DE"/>
              </w:rPr>
              <w:t xml:space="preserve"> </w:t>
            </w:r>
            <w:proofErr w:type="spellStart"/>
            <w:r w:rsidRPr="00EC6C94">
              <w:rPr>
                <w:rFonts w:ascii="Times New Roman" w:hAnsi="Times New Roman"/>
                <w:color w:val="000000" w:themeColor="text1"/>
                <w:sz w:val="24"/>
                <w:szCs w:val="24"/>
                <w:lang w:val="hu-HU" w:eastAsia="de-DE"/>
              </w:rPr>
              <w:t>Technology</w:t>
            </w:r>
            <w:proofErr w:type="spellEnd"/>
            <w:r w:rsidRPr="00EC6C94">
              <w:rPr>
                <w:rFonts w:ascii="Times New Roman" w:hAnsi="Times New Roman"/>
                <w:color w:val="000000" w:themeColor="text1"/>
                <w:sz w:val="24"/>
                <w:szCs w:val="24"/>
                <w:lang w:val="hu-HU" w:eastAsia="de-DE"/>
              </w:rPr>
              <w:t xml:space="preserve"> </w:t>
            </w:r>
            <w:proofErr w:type="spellStart"/>
            <w:r w:rsidRPr="00EC6C94">
              <w:rPr>
                <w:rFonts w:ascii="Times New Roman" w:hAnsi="Times New Roman"/>
                <w:color w:val="000000" w:themeColor="text1"/>
                <w:sz w:val="24"/>
                <w:szCs w:val="24"/>
                <w:lang w:val="hu-HU" w:eastAsia="de-DE"/>
              </w:rPr>
              <w:t>Officer</w:t>
            </w:r>
            <w:proofErr w:type="spellEnd"/>
          </w:p>
        </w:tc>
        <w:tc>
          <w:tcPr>
            <w:tcW w:w="1555" w:type="pct"/>
          </w:tcPr>
          <w:p w14:paraId="68DE0D3B" w14:textId="5EC91F64" w:rsidR="00DD3899" w:rsidRPr="00EC6C94" w:rsidRDefault="00694FFB" w:rsidP="0063043A">
            <w:pPr>
              <w:spacing w:line="240" w:lineRule="auto"/>
              <w:jc w:val="center"/>
              <w:rPr>
                <w:rFonts w:ascii="Times New Roman" w:hAnsi="Times New Roman"/>
                <w:b/>
                <w:color w:val="000000" w:themeColor="text1"/>
                <w:sz w:val="24"/>
                <w:szCs w:val="24"/>
                <w:lang w:eastAsia="de-DE"/>
              </w:rPr>
            </w:pPr>
            <w:r w:rsidRPr="00EC6C94">
              <w:rPr>
                <w:rFonts w:ascii="Times New Roman" w:hAnsi="Times New Roman"/>
                <w:color w:val="000000" w:themeColor="text1"/>
                <w:sz w:val="24"/>
                <w:szCs w:val="24"/>
                <w:lang w:eastAsia="de-DE"/>
              </w:rPr>
              <w:t>ATM</w:t>
            </w:r>
            <w:r w:rsidR="0063043A" w:rsidRPr="00EC6C94">
              <w:rPr>
                <w:rFonts w:ascii="Times New Roman" w:hAnsi="Times New Roman"/>
                <w:b/>
                <w:color w:val="000000" w:themeColor="text1"/>
                <w:sz w:val="24"/>
                <w:szCs w:val="24"/>
                <w:lang w:eastAsia="de-DE"/>
              </w:rPr>
              <w:t xml:space="preserve"> </w:t>
            </w:r>
            <w:r w:rsidR="00DD3899" w:rsidRPr="00EC6C94">
              <w:rPr>
                <w:rFonts w:ascii="Times New Roman" w:hAnsi="Times New Roman"/>
                <w:color w:val="000000" w:themeColor="text1"/>
                <w:sz w:val="24"/>
                <w:szCs w:val="24"/>
                <w:lang w:eastAsia="de-DE"/>
              </w:rPr>
              <w:t>Director</w:t>
            </w:r>
          </w:p>
        </w:tc>
        <w:tc>
          <w:tcPr>
            <w:tcW w:w="2088" w:type="pct"/>
          </w:tcPr>
          <w:p w14:paraId="68DE0D3D" w14:textId="618F65D5" w:rsidR="00F7258F" w:rsidRPr="00EC6C94" w:rsidRDefault="00AD6C31" w:rsidP="0063043A">
            <w:pPr>
              <w:spacing w:line="240" w:lineRule="auto"/>
              <w:jc w:val="center"/>
              <w:rPr>
                <w:rFonts w:ascii="Times New Roman" w:hAnsi="Times New Roman"/>
                <w:color w:val="000000" w:themeColor="text1"/>
                <w:sz w:val="24"/>
                <w:szCs w:val="24"/>
                <w:lang w:eastAsia="de-DE"/>
              </w:rPr>
            </w:pPr>
            <w:r w:rsidRPr="00EC6C94">
              <w:rPr>
                <w:rFonts w:ascii="Times New Roman" w:hAnsi="Times New Roman"/>
                <w:color w:val="000000" w:themeColor="text1"/>
                <w:sz w:val="24"/>
                <w:szCs w:val="24"/>
                <w:lang w:eastAsia="de-DE"/>
              </w:rPr>
              <w:t>CEO</w:t>
            </w:r>
            <w:r w:rsidR="00402E1D" w:rsidRPr="00EC6C94">
              <w:rPr>
                <w:rFonts w:ascii="Times New Roman" w:hAnsi="Times New Roman"/>
                <w:color w:val="000000" w:themeColor="text1"/>
                <w:sz w:val="24"/>
                <w:szCs w:val="24"/>
                <w:lang w:eastAsia="de-DE"/>
              </w:rPr>
              <w:br/>
            </w:r>
          </w:p>
        </w:tc>
      </w:tr>
      <w:tr w:rsidR="0063043A" w:rsidRPr="00EC6C94" w14:paraId="68DE0D43" w14:textId="77777777" w:rsidTr="0063043A">
        <w:trPr>
          <w:cantSplit/>
        </w:trPr>
        <w:tc>
          <w:tcPr>
            <w:tcW w:w="2912" w:type="pct"/>
            <w:gridSpan w:val="2"/>
          </w:tcPr>
          <w:p w14:paraId="68DE0D3F" w14:textId="77777777" w:rsidR="00DD3899" w:rsidRPr="00EC6C94" w:rsidRDefault="00DD3899" w:rsidP="00DD3899">
            <w:pPr>
              <w:spacing w:line="240" w:lineRule="auto"/>
              <w:jc w:val="center"/>
              <w:rPr>
                <w:rFonts w:ascii="Times New Roman" w:hAnsi="Times New Roman"/>
                <w:b/>
                <w:color w:val="000000" w:themeColor="text1"/>
                <w:sz w:val="24"/>
                <w:szCs w:val="24"/>
                <w:lang w:eastAsia="de-DE"/>
              </w:rPr>
            </w:pPr>
          </w:p>
          <w:p w14:paraId="68DE0D40" w14:textId="77777777" w:rsidR="00DD3899" w:rsidRPr="00EC6C94" w:rsidRDefault="00DD3899" w:rsidP="00DD3899">
            <w:pPr>
              <w:spacing w:line="240" w:lineRule="auto"/>
              <w:jc w:val="center"/>
              <w:rPr>
                <w:rFonts w:ascii="Times New Roman" w:hAnsi="Times New Roman"/>
                <w:b/>
                <w:color w:val="000000" w:themeColor="text1"/>
                <w:sz w:val="24"/>
                <w:szCs w:val="24"/>
                <w:lang w:eastAsia="de-DE"/>
              </w:rPr>
            </w:pPr>
            <w:r w:rsidRPr="00EC6C94">
              <w:rPr>
                <w:rFonts w:ascii="Times New Roman" w:hAnsi="Times New Roman"/>
                <w:b/>
                <w:color w:val="000000" w:themeColor="text1"/>
                <w:sz w:val="24"/>
                <w:szCs w:val="24"/>
                <w:lang w:eastAsia="de-DE"/>
              </w:rPr>
              <w:t xml:space="preserve">HungaroControl </w:t>
            </w:r>
            <w:proofErr w:type="spellStart"/>
            <w:r w:rsidRPr="00EC6C94">
              <w:rPr>
                <w:rFonts w:ascii="Times New Roman" w:hAnsi="Times New Roman"/>
                <w:b/>
                <w:color w:val="000000" w:themeColor="text1"/>
                <w:sz w:val="24"/>
                <w:szCs w:val="24"/>
                <w:lang w:eastAsia="de-DE"/>
              </w:rPr>
              <w:t>Pte.</w:t>
            </w:r>
            <w:proofErr w:type="spellEnd"/>
            <w:r w:rsidRPr="00EC6C94">
              <w:rPr>
                <w:rFonts w:ascii="Times New Roman" w:hAnsi="Times New Roman"/>
                <w:b/>
                <w:color w:val="000000" w:themeColor="text1"/>
                <w:sz w:val="24"/>
                <w:szCs w:val="24"/>
                <w:lang w:eastAsia="de-DE"/>
              </w:rPr>
              <w:t xml:space="preserve"> Ltd. Co.</w:t>
            </w:r>
          </w:p>
        </w:tc>
        <w:tc>
          <w:tcPr>
            <w:tcW w:w="2088" w:type="pct"/>
          </w:tcPr>
          <w:p w14:paraId="68DE0D41" w14:textId="77777777" w:rsidR="00DD3899" w:rsidRPr="00EC6C94" w:rsidRDefault="00DD3899" w:rsidP="00DD3899">
            <w:pPr>
              <w:spacing w:line="240" w:lineRule="auto"/>
              <w:jc w:val="center"/>
              <w:rPr>
                <w:rFonts w:ascii="Times New Roman" w:hAnsi="Times New Roman"/>
                <w:b/>
                <w:color w:val="000000" w:themeColor="text1"/>
                <w:sz w:val="24"/>
                <w:szCs w:val="24"/>
                <w:lang w:eastAsia="de-DE"/>
              </w:rPr>
            </w:pPr>
          </w:p>
          <w:p w14:paraId="68DE0D42" w14:textId="2785E21E" w:rsidR="00DD3899" w:rsidRPr="00EC6C94" w:rsidRDefault="00AD6C31" w:rsidP="00DD3899">
            <w:pPr>
              <w:spacing w:line="240" w:lineRule="auto"/>
              <w:jc w:val="center"/>
              <w:rPr>
                <w:rFonts w:ascii="Times New Roman" w:hAnsi="Times New Roman"/>
                <w:b/>
                <w:color w:val="000000" w:themeColor="text1"/>
                <w:sz w:val="24"/>
                <w:szCs w:val="24"/>
                <w:lang w:eastAsia="de-DE"/>
              </w:rPr>
            </w:pPr>
            <w:r w:rsidRPr="00EC6C94">
              <w:rPr>
                <w:rFonts w:ascii="Times New Roman" w:hAnsi="Times New Roman"/>
                <w:b/>
                <w:color w:val="000000" w:themeColor="text1"/>
                <w:sz w:val="24"/>
                <w:szCs w:val="24"/>
                <w:lang w:eastAsia="de-DE"/>
              </w:rPr>
              <w:t>R-SYS Ltd.</w:t>
            </w:r>
          </w:p>
        </w:tc>
      </w:tr>
    </w:tbl>
    <w:p w14:paraId="68DE0D44" w14:textId="77777777" w:rsidR="00D95B60" w:rsidRPr="00EC6C94" w:rsidRDefault="00D95B60" w:rsidP="001F7A6A">
      <w:pPr>
        <w:tabs>
          <w:tab w:val="left" w:pos="4962"/>
        </w:tabs>
        <w:ind w:left="1985" w:hanging="1134"/>
        <w:jc w:val="both"/>
        <w:rPr>
          <w:rFonts w:ascii="Times New Roman" w:hAnsi="Times New Roman"/>
          <w:color w:val="000000" w:themeColor="text1"/>
          <w:sz w:val="24"/>
          <w:szCs w:val="24"/>
        </w:rPr>
      </w:pPr>
    </w:p>
    <w:p w14:paraId="68DE0D45" w14:textId="77777777" w:rsidR="00D95B60" w:rsidRPr="00EC6C94" w:rsidRDefault="00D95B60" w:rsidP="001F7A6A">
      <w:pPr>
        <w:ind w:left="1985" w:hanging="1134"/>
        <w:jc w:val="both"/>
        <w:rPr>
          <w:rFonts w:ascii="Times New Roman" w:hAnsi="Times New Roman"/>
          <w:b/>
          <w:color w:val="000000" w:themeColor="text1"/>
          <w:sz w:val="24"/>
          <w:szCs w:val="24"/>
          <w:u w:val="single"/>
        </w:rPr>
        <w:sectPr w:rsidR="00D95B60" w:rsidRPr="00EC6C94" w:rsidSect="00EA67DE">
          <w:headerReference w:type="default" r:id="rId14"/>
          <w:footerReference w:type="default" r:id="rId15"/>
          <w:headerReference w:type="first" r:id="rId16"/>
          <w:pgSz w:w="11906" w:h="16838" w:code="9"/>
          <w:pgMar w:top="1675" w:right="1418" w:bottom="1985" w:left="1418" w:header="720" w:footer="720" w:gutter="0"/>
          <w:pgNumType w:start="1"/>
          <w:cols w:space="720"/>
          <w:docGrid w:linePitch="299"/>
        </w:sectPr>
      </w:pPr>
    </w:p>
    <w:p w14:paraId="68DE0D46" w14:textId="4FB578D7" w:rsidR="00D95B60" w:rsidRPr="00EC6C94" w:rsidRDefault="0063043A" w:rsidP="001F7A6A">
      <w:pPr>
        <w:pStyle w:val="Cmsor1"/>
        <w:numPr>
          <w:ilvl w:val="0"/>
          <w:numId w:val="0"/>
        </w:numPr>
        <w:tabs>
          <w:tab w:val="clear" w:pos="1134"/>
          <w:tab w:val="left" w:pos="0"/>
        </w:tabs>
        <w:jc w:val="both"/>
        <w:rPr>
          <w:rFonts w:ascii="Times New Roman" w:hAnsi="Times New Roman"/>
          <w:color w:val="000000" w:themeColor="text1"/>
          <w:sz w:val="24"/>
          <w:szCs w:val="24"/>
        </w:rPr>
      </w:pPr>
      <w:bookmarkStart w:id="61" w:name="_Toc394580333"/>
      <w:bookmarkStart w:id="62" w:name="_Toc390781855"/>
      <w:r w:rsidRPr="00EC6C94">
        <w:rPr>
          <w:rFonts w:ascii="Times New Roman" w:hAnsi="Times New Roman"/>
          <w:color w:val="000000" w:themeColor="text1"/>
          <w:sz w:val="24"/>
          <w:szCs w:val="24"/>
        </w:rPr>
        <w:lastRenderedPageBreak/>
        <w:t>Attachment 1 – Technical Specification</w:t>
      </w:r>
      <w:r w:rsidR="00525F4F" w:rsidRPr="00EC6C94">
        <w:rPr>
          <w:rFonts w:ascii="Times New Roman" w:hAnsi="Times New Roman"/>
          <w:color w:val="000000" w:themeColor="text1"/>
          <w:sz w:val="24"/>
          <w:szCs w:val="24"/>
        </w:rPr>
        <w:t>s</w:t>
      </w:r>
      <w:r w:rsidR="00C5095D" w:rsidRPr="00EC6C94">
        <w:rPr>
          <w:rFonts w:ascii="Times New Roman" w:hAnsi="Times New Roman"/>
          <w:color w:val="000000" w:themeColor="text1"/>
          <w:sz w:val="24"/>
          <w:szCs w:val="24"/>
        </w:rPr>
        <w:t xml:space="preserve"> </w:t>
      </w:r>
      <w:bookmarkEnd w:id="61"/>
      <w:bookmarkEnd w:id="62"/>
    </w:p>
    <w:p w14:paraId="68DE0D47" w14:textId="77777777" w:rsidR="00D95B60" w:rsidRPr="00EC6C94" w:rsidRDefault="00D95B60" w:rsidP="001F7A6A">
      <w:pPr>
        <w:tabs>
          <w:tab w:val="left" w:pos="4962"/>
        </w:tabs>
        <w:ind w:left="1985" w:hanging="1134"/>
        <w:jc w:val="both"/>
        <w:rPr>
          <w:rFonts w:ascii="Times New Roman" w:hAnsi="Times New Roman"/>
          <w:b/>
          <w:color w:val="000000" w:themeColor="text1"/>
          <w:sz w:val="24"/>
          <w:szCs w:val="24"/>
          <w:u w:val="single"/>
        </w:rPr>
      </w:pPr>
    </w:p>
    <w:p w14:paraId="68DE0D48" w14:textId="77777777" w:rsidR="00D95B60" w:rsidRPr="00EC6C94" w:rsidRDefault="00D95B60" w:rsidP="001F7A6A">
      <w:pPr>
        <w:ind w:left="1985" w:hanging="1134"/>
        <w:jc w:val="both"/>
        <w:rPr>
          <w:rFonts w:ascii="Times New Roman" w:hAnsi="Times New Roman"/>
          <w:b/>
          <w:color w:val="000000" w:themeColor="text1"/>
          <w:sz w:val="24"/>
          <w:szCs w:val="24"/>
          <w:u w:val="single"/>
        </w:rPr>
        <w:sectPr w:rsidR="00D95B60" w:rsidRPr="00EC6C94" w:rsidSect="00EA67DE">
          <w:headerReference w:type="default" r:id="rId17"/>
          <w:footerReference w:type="default" r:id="rId18"/>
          <w:pgSz w:w="11906" w:h="16838"/>
          <w:pgMar w:top="1985" w:right="1418" w:bottom="1985" w:left="1418" w:header="720" w:footer="720" w:gutter="0"/>
          <w:cols w:space="720"/>
        </w:sectPr>
      </w:pPr>
    </w:p>
    <w:p w14:paraId="68DE0D49" w14:textId="7FE9C2AB" w:rsidR="00D95B60" w:rsidRPr="00EC6C94" w:rsidRDefault="00D95B60" w:rsidP="00D54CD6">
      <w:pPr>
        <w:pStyle w:val="Cmsor1"/>
        <w:numPr>
          <w:ilvl w:val="0"/>
          <w:numId w:val="0"/>
        </w:numPr>
        <w:tabs>
          <w:tab w:val="clear" w:pos="1134"/>
          <w:tab w:val="left" w:pos="0"/>
        </w:tabs>
        <w:jc w:val="both"/>
        <w:rPr>
          <w:rFonts w:ascii="Times New Roman" w:hAnsi="Times New Roman"/>
          <w:color w:val="000000" w:themeColor="text1"/>
          <w:sz w:val="24"/>
          <w:szCs w:val="24"/>
        </w:rPr>
      </w:pPr>
      <w:bookmarkStart w:id="63" w:name="_Toc394580334"/>
      <w:bookmarkStart w:id="64" w:name="_Toc390781856"/>
      <w:r w:rsidRPr="00EC6C94">
        <w:rPr>
          <w:rFonts w:ascii="Times New Roman" w:hAnsi="Times New Roman"/>
          <w:color w:val="000000" w:themeColor="text1"/>
          <w:sz w:val="24"/>
          <w:szCs w:val="24"/>
        </w:rPr>
        <w:lastRenderedPageBreak/>
        <w:t>Attachment 2</w:t>
      </w:r>
      <w:r w:rsidR="00C5095D" w:rsidRPr="00EC6C94">
        <w:rPr>
          <w:rFonts w:ascii="Times New Roman" w:hAnsi="Times New Roman"/>
          <w:color w:val="000000" w:themeColor="text1"/>
          <w:sz w:val="24"/>
          <w:szCs w:val="24"/>
        </w:rPr>
        <w:t xml:space="preserve"> –</w:t>
      </w:r>
      <w:r w:rsidR="00D54CD6" w:rsidRPr="00EC6C94">
        <w:rPr>
          <w:rFonts w:ascii="Times New Roman" w:hAnsi="Times New Roman"/>
          <w:color w:val="000000" w:themeColor="text1"/>
          <w:sz w:val="24"/>
          <w:szCs w:val="24"/>
        </w:rPr>
        <w:t xml:space="preserve"> </w:t>
      </w:r>
      <w:bookmarkEnd w:id="63"/>
      <w:bookmarkEnd w:id="64"/>
      <w:r w:rsidR="00D54CD6" w:rsidRPr="00EC6C94">
        <w:rPr>
          <w:rFonts w:ascii="Times New Roman" w:hAnsi="Times New Roman"/>
          <w:color w:val="000000" w:themeColor="text1"/>
          <w:sz w:val="24"/>
          <w:szCs w:val="24"/>
        </w:rPr>
        <w:t>Final offer submitted by Supplier to the Public Procurement Procedure</w:t>
      </w:r>
    </w:p>
    <w:sectPr w:rsidR="00D95B60" w:rsidRPr="00EC6C94" w:rsidSect="00EA67DE">
      <w:headerReference w:type="even" r:id="rId19"/>
      <w:headerReference w:type="default" r:id="rId20"/>
      <w:footerReference w:type="even" r:id="rId21"/>
      <w:footerReference w:type="default" r:id="rId22"/>
      <w:headerReference w:type="first" r:id="rId23"/>
      <w:footerReference w:type="first" r:id="rId24"/>
      <w:pgSz w:w="11907" w:h="16840" w:code="9"/>
      <w:pgMar w:top="1701" w:right="1418" w:bottom="1985" w:left="1418" w:header="720"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F145E" w14:textId="77777777" w:rsidR="00191729" w:rsidRDefault="00191729" w:rsidP="001417B3">
      <w:r>
        <w:separator/>
      </w:r>
    </w:p>
  </w:endnote>
  <w:endnote w:type="continuationSeparator" w:id="0">
    <w:p w14:paraId="62448709" w14:textId="77777777" w:rsidR="00191729" w:rsidRDefault="00191729" w:rsidP="001417B3">
      <w:r>
        <w:continuationSeparator/>
      </w:r>
    </w:p>
  </w:endnote>
  <w:endnote w:type="continuationNotice" w:id="1">
    <w:p w14:paraId="03E2A2BC" w14:textId="77777777" w:rsidR="00191729" w:rsidRDefault="00191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0D56" w14:textId="092B92A2" w:rsidR="00A36FEA" w:rsidRPr="00717EAA" w:rsidRDefault="00A36FEA" w:rsidP="00717EAA">
    <w:pPr>
      <w:pStyle w:val="llb"/>
      <w:tabs>
        <w:tab w:val="clear" w:pos="10206"/>
        <w:tab w:val="left" w:pos="4095"/>
        <w:tab w:val="right" w:pos="9356"/>
      </w:tabs>
      <w:jc w:val="center"/>
      <w:rPr>
        <w:rFonts w:ascii="Times New Roman" w:hAnsi="Times New Roman"/>
        <w:sz w:val="22"/>
      </w:rPr>
    </w:pPr>
    <w:r w:rsidRPr="00717EAA">
      <w:rPr>
        <w:rFonts w:ascii="Times New Roman" w:hAnsi="Times New Roman"/>
        <w:sz w:val="22"/>
      </w:rPr>
      <w:fldChar w:fldCharType="begin"/>
    </w:r>
    <w:r w:rsidRPr="00717EAA">
      <w:rPr>
        <w:rFonts w:ascii="Times New Roman" w:hAnsi="Times New Roman"/>
        <w:sz w:val="22"/>
      </w:rPr>
      <w:instrText xml:space="preserve"> PAGE </w:instrText>
    </w:r>
    <w:r w:rsidRPr="00717EAA">
      <w:rPr>
        <w:rFonts w:ascii="Times New Roman" w:hAnsi="Times New Roman"/>
        <w:sz w:val="22"/>
      </w:rPr>
      <w:fldChar w:fldCharType="separate"/>
    </w:r>
    <w:r w:rsidR="003E2211">
      <w:rPr>
        <w:rFonts w:ascii="Times New Roman" w:hAnsi="Times New Roman"/>
        <w:noProof/>
        <w:sz w:val="22"/>
      </w:rPr>
      <w:t>17</w:t>
    </w:r>
    <w:r w:rsidRPr="00717EAA">
      <w:rPr>
        <w:rFonts w:ascii="Times New Roman" w:hAnsi="Times New Roman"/>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0D5B" w14:textId="77777777" w:rsidR="00A36FEA" w:rsidRPr="00EA67DE" w:rsidRDefault="00A36FEA" w:rsidP="00EA67D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0D5F" w14:textId="77777777" w:rsidR="00A36FEA" w:rsidRDefault="00A36FEA" w:rsidP="000521EE">
    <w:pPr>
      <w:pStyle w:val="FooterClassification"/>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0D60" w14:textId="58259EE0" w:rsidR="00A36FEA" w:rsidRPr="00BD0C2D" w:rsidRDefault="00A36FEA" w:rsidP="000521EE">
    <w:pPr>
      <w:pStyle w:val="FooterClassification"/>
    </w:pPr>
    <w:r>
      <w:fldChar w:fldCharType="begin"/>
    </w:r>
    <w:r>
      <w:instrText xml:space="preserve"> IF </w:instrText>
    </w:r>
    <w:fldSimple w:instr=" DOCPROPERTY  Confidential  \* MERGEFORMAT ">
      <w:r w:rsidR="00C62C8F">
        <w:instrText>N</w:instrText>
      </w:r>
    </w:fldSimple>
    <w:r>
      <w:instrText xml:space="preserve">="Y" CONFIDENTIAL \* MERGEFORMAT </w:instrText>
    </w:r>
    <w:r w:rsidR="003E2211">
      <w:fldChar w:fldCharType="separate"/>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0D63" w14:textId="77777777" w:rsidR="00A36FEA" w:rsidRDefault="00A36FE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4AAB5" w14:textId="77777777" w:rsidR="00191729" w:rsidRDefault="00191729" w:rsidP="001417B3">
      <w:r>
        <w:separator/>
      </w:r>
    </w:p>
  </w:footnote>
  <w:footnote w:type="continuationSeparator" w:id="0">
    <w:p w14:paraId="1A6584D9" w14:textId="77777777" w:rsidR="00191729" w:rsidRDefault="00191729" w:rsidP="001417B3">
      <w:r>
        <w:continuationSeparator/>
      </w:r>
    </w:p>
  </w:footnote>
  <w:footnote w:type="continuationNotice" w:id="1">
    <w:p w14:paraId="58498C84" w14:textId="77777777" w:rsidR="00191729" w:rsidRDefault="001917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0D54" w14:textId="2BD95E1D" w:rsidR="00A36FEA" w:rsidRDefault="00A36FEA" w:rsidP="00EA67DE">
    <w:pPr>
      <w:pStyle w:val="lfej"/>
      <w:tabs>
        <w:tab w:val="clear" w:pos="10206"/>
        <w:tab w:val="left" w:pos="6096"/>
      </w:tabs>
      <w:spacing w:after="0"/>
      <w:jc w:val="right"/>
      <w:rPr>
        <w:rFonts w:ascii="Times New Roman" w:hAnsi="Times New Roman"/>
        <w:sz w:val="22"/>
      </w:rPr>
    </w:pPr>
    <w:r w:rsidRPr="00EA67DE">
      <w:rPr>
        <w:rFonts w:ascii="Times New Roman" w:hAnsi="Times New Roman"/>
        <w:sz w:val="22"/>
      </w:rPr>
      <w:t>Contract Number:</w:t>
    </w:r>
  </w:p>
  <w:p w14:paraId="68DE0D55" w14:textId="02F224A4" w:rsidR="00A36FEA" w:rsidRPr="00EA67DE" w:rsidRDefault="00A36FEA" w:rsidP="00EA67DE">
    <w:pPr>
      <w:pStyle w:val="lfej"/>
      <w:tabs>
        <w:tab w:val="clear" w:pos="10206"/>
        <w:tab w:val="left" w:pos="6096"/>
      </w:tabs>
      <w:spacing w:after="0"/>
      <w:jc w:val="right"/>
      <w:rPr>
        <w:rFonts w:ascii="Times New Roman" w:hAnsi="Times New Roman"/>
        <w:sz w:val="22"/>
      </w:rPr>
    </w:pPr>
    <w:r w:rsidRPr="00EA67DE">
      <w:rPr>
        <w:rFonts w:ascii="Times New Roman" w:hAnsi="Times New Roman"/>
        <w:sz w:val="22"/>
      </w:rPr>
      <w:t>HC-</w:t>
    </w:r>
    <w:r w:rsidR="00FF5D53">
      <w:rPr>
        <w:rFonts w:ascii="Times New Roman" w:hAnsi="Times New Roman"/>
        <w:sz w:val="22"/>
      </w:rPr>
      <w:t>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0D57" w14:textId="77777777" w:rsidR="00A36FEA" w:rsidRDefault="00A36FEA">
    <w:pPr>
      <w:pStyle w:val="lfej"/>
    </w:pPr>
    <w:r>
      <w:rPr>
        <w:noProof/>
        <w:lang w:val="hu-HU" w:eastAsia="hu-HU"/>
      </w:rPr>
      <w:drawing>
        <wp:anchor distT="30480" distB="102108" distL="205740" distR="166878" simplePos="0" relativeHeight="251658752" behindDoc="0" locked="0" layoutInCell="1" allowOverlap="1" wp14:anchorId="68DE0D64" wp14:editId="68DE0D65">
          <wp:simplePos x="0" y="0"/>
          <wp:positionH relativeFrom="column">
            <wp:posOffset>5076825</wp:posOffset>
          </wp:positionH>
          <wp:positionV relativeFrom="paragraph">
            <wp:posOffset>78105</wp:posOffset>
          </wp:positionV>
          <wp:extent cx="666877" cy="434467"/>
          <wp:effectExtent l="114300" t="57150" r="76200" b="13716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4343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val="hu-HU" w:eastAsia="hu-HU"/>
      </w:rPr>
      <w:drawing>
        <wp:anchor distT="0" distB="0" distL="114300" distR="114300" simplePos="0" relativeHeight="251657728" behindDoc="1" locked="0" layoutInCell="1" allowOverlap="1" wp14:anchorId="68DE0D66" wp14:editId="68DE0D67">
          <wp:simplePos x="0" y="0"/>
          <wp:positionH relativeFrom="page">
            <wp:posOffset>304165</wp:posOffset>
          </wp:positionH>
          <wp:positionV relativeFrom="page">
            <wp:posOffset>536575</wp:posOffset>
          </wp:positionV>
          <wp:extent cx="7019925" cy="9925050"/>
          <wp:effectExtent l="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9925" cy="99250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0D5A" w14:textId="77777777" w:rsidR="00A36FEA" w:rsidRDefault="00A36FEA">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0D5C" w14:textId="5B77014B" w:rsidR="00A36FEA" w:rsidRPr="003F4ECD" w:rsidRDefault="00A36FEA" w:rsidP="003F4ECD">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0D5D" w14:textId="77777777" w:rsidR="00A36FEA" w:rsidRPr="00EA67DE" w:rsidRDefault="00A36FEA" w:rsidP="00EA67DE">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0D61" w14:textId="77777777" w:rsidR="00A36FEA" w:rsidRDefault="00A36FEA">
    <w:pPr>
      <w:pStyle w:val="lfej"/>
    </w:pPr>
    <w:r>
      <w:rPr>
        <w:noProof/>
        <w:lang w:val="hu-HU" w:eastAsia="hu-HU"/>
      </w:rPr>
      <w:drawing>
        <wp:anchor distT="0" distB="0" distL="114300" distR="114300" simplePos="0" relativeHeight="251656704" behindDoc="1" locked="0" layoutInCell="1" allowOverlap="1" wp14:anchorId="68DE0D68" wp14:editId="68DE0D69">
          <wp:simplePos x="0" y="0"/>
          <wp:positionH relativeFrom="page">
            <wp:align>center</wp:align>
          </wp:positionH>
          <wp:positionV relativeFrom="page">
            <wp:align>center</wp:align>
          </wp:positionV>
          <wp:extent cx="7019925" cy="99250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9250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0E62C8"/>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0EC54E0"/>
    <w:lvl w:ilvl="0">
      <w:start w:val="1"/>
      <w:numFmt w:val="decimal"/>
      <w:pStyle w:val="Szmozottlista"/>
      <w:lvlText w:val="%1."/>
      <w:lvlJc w:val="left"/>
      <w:pPr>
        <w:tabs>
          <w:tab w:val="num" w:pos="360"/>
        </w:tabs>
        <w:ind w:left="360" w:hanging="360"/>
      </w:pPr>
      <w:rPr>
        <w:sz w:val="22"/>
      </w:rPr>
    </w:lvl>
  </w:abstractNum>
  <w:abstractNum w:abstractNumId="2" w15:restartNumberingAfterBreak="0">
    <w:nsid w:val="FFFFFF89"/>
    <w:multiLevelType w:val="singleLevel"/>
    <w:tmpl w:val="AA3A2354"/>
    <w:lvl w:ilvl="0">
      <w:start w:val="1"/>
      <w:numFmt w:val="bullet"/>
      <w:pStyle w:val="Felsorols"/>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B0D0A174"/>
    <w:lvl w:ilvl="0">
      <w:start w:val="1"/>
      <w:numFmt w:val="decimal"/>
      <w:pStyle w:val="Cmsor1"/>
      <w:lvlText w:val="%1"/>
      <w:lvlJc w:val="left"/>
      <w:pPr>
        <w:tabs>
          <w:tab w:val="num" w:pos="1985"/>
        </w:tabs>
        <w:ind w:left="1985" w:hanging="1985"/>
      </w:pPr>
      <w:rPr>
        <w:rFonts w:hint="default"/>
        <w:b w:val="0"/>
      </w:rPr>
    </w:lvl>
    <w:lvl w:ilvl="1">
      <w:start w:val="1"/>
      <w:numFmt w:val="decimal"/>
      <w:pStyle w:val="Cmsor2"/>
      <w:lvlText w:val="%1.%2"/>
      <w:lvlJc w:val="left"/>
      <w:pPr>
        <w:tabs>
          <w:tab w:val="num" w:pos="1985"/>
        </w:tabs>
        <w:ind w:left="1134" w:hanging="567"/>
      </w:pPr>
      <w:rPr>
        <w:rFonts w:hint="default"/>
        <w:sz w:val="22"/>
      </w:rPr>
    </w:lvl>
    <w:lvl w:ilvl="2">
      <w:start w:val="1"/>
      <w:numFmt w:val="decimal"/>
      <w:pStyle w:val="Cmsor3"/>
      <w:lvlText w:val="%1.%2.%3"/>
      <w:lvlJc w:val="left"/>
      <w:pPr>
        <w:tabs>
          <w:tab w:val="num" w:pos="1985"/>
        </w:tabs>
        <w:ind w:left="1985" w:hanging="1134"/>
      </w:pPr>
      <w:rPr>
        <w:rFonts w:hint="default"/>
        <w:sz w:val="22"/>
      </w:rPr>
    </w:lvl>
    <w:lvl w:ilvl="3">
      <w:start w:val="1"/>
      <w:numFmt w:val="decimal"/>
      <w:pStyle w:val="Cmsor4"/>
      <w:lvlText w:val="%1.%2.%3.%4"/>
      <w:lvlJc w:val="left"/>
      <w:pPr>
        <w:tabs>
          <w:tab w:val="num" w:pos="1985"/>
        </w:tabs>
        <w:ind w:left="1985" w:hanging="1134"/>
      </w:pPr>
      <w:rPr>
        <w:rFonts w:hint="default"/>
      </w:rPr>
    </w:lvl>
    <w:lvl w:ilvl="4">
      <w:start w:val="1"/>
      <w:numFmt w:val="none"/>
      <w:lvlRestart w:val="0"/>
      <w:suff w:val="nothing"/>
      <w:lvlText w:val=""/>
      <w:lvlJc w:val="left"/>
      <w:pPr>
        <w:ind w:left="1985" w:hanging="1134"/>
      </w:pPr>
      <w:rPr>
        <w:rFonts w:hint="default"/>
      </w:rPr>
    </w:lvl>
    <w:lvl w:ilvl="5">
      <w:start w:val="1"/>
      <w:numFmt w:val="decimal"/>
      <w:lvlText w:val="%1.%2.%3.%4.%5.%6."/>
      <w:lvlJc w:val="left"/>
      <w:pPr>
        <w:tabs>
          <w:tab w:val="num" w:pos="2651"/>
        </w:tabs>
        <w:ind w:left="1985" w:hanging="1134"/>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216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09A411D2"/>
    <w:multiLevelType w:val="hybridMultilevel"/>
    <w:tmpl w:val="1882BA28"/>
    <w:lvl w:ilvl="0" w:tplc="FFFFFFFF">
      <w:start w:val="2"/>
      <w:numFmt w:val="bullet"/>
      <w:lvlText w:val=""/>
      <w:lvlJc w:val="left"/>
      <w:pPr>
        <w:tabs>
          <w:tab w:val="num" w:pos="1428"/>
        </w:tabs>
        <w:ind w:left="1428" w:hanging="360"/>
      </w:pPr>
      <w:rPr>
        <w:rFonts w:ascii="Symbol" w:eastAsia="Times New Roman" w:hAnsi="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Times New Roman" w:hint="default"/>
      </w:rPr>
    </w:lvl>
    <w:lvl w:ilvl="3" w:tplc="FFFFFFFF">
      <w:start w:val="1"/>
      <w:numFmt w:val="bullet"/>
      <w:lvlText w:val=""/>
      <w:lvlJc w:val="left"/>
      <w:pPr>
        <w:tabs>
          <w:tab w:val="num" w:pos="3588"/>
        </w:tabs>
        <w:ind w:left="3588" w:hanging="360"/>
      </w:pPr>
      <w:rPr>
        <w:rFonts w:ascii="Symbol" w:hAnsi="Symbol" w:cs="Times New Roman"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Times New Roman" w:hint="default"/>
      </w:rPr>
    </w:lvl>
    <w:lvl w:ilvl="6" w:tplc="FFFFFFFF">
      <w:start w:val="1"/>
      <w:numFmt w:val="bullet"/>
      <w:lvlText w:val=""/>
      <w:lvlJc w:val="left"/>
      <w:pPr>
        <w:tabs>
          <w:tab w:val="num" w:pos="5748"/>
        </w:tabs>
        <w:ind w:left="5748" w:hanging="360"/>
      </w:pPr>
      <w:rPr>
        <w:rFonts w:ascii="Symbol" w:hAnsi="Symbol" w:cs="Times New Roman"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Times New Roman" w:hint="default"/>
      </w:rPr>
    </w:lvl>
  </w:abstractNum>
  <w:abstractNum w:abstractNumId="5" w15:restartNumberingAfterBreak="0">
    <w:nsid w:val="0ABE3E8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116A3B6F"/>
    <w:multiLevelType w:val="hybridMultilevel"/>
    <w:tmpl w:val="AA4E2372"/>
    <w:lvl w:ilvl="0" w:tplc="040E0017">
      <w:start w:val="1"/>
      <w:numFmt w:val="lowerLetter"/>
      <w:lvlText w:val="%1)"/>
      <w:lvlJc w:val="left"/>
      <w:pPr>
        <w:ind w:left="1494" w:hanging="360"/>
      </w:p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7" w15:restartNumberingAfterBreak="0">
    <w:nsid w:val="2661236E"/>
    <w:multiLevelType w:val="hybridMultilevel"/>
    <w:tmpl w:val="CDE09B58"/>
    <w:lvl w:ilvl="0" w:tplc="47F26F64">
      <w:start w:val="1"/>
      <w:numFmt w:val="lowerLetter"/>
      <w:lvlText w:val="(%1)"/>
      <w:lvlJc w:val="left"/>
      <w:pPr>
        <w:ind w:left="1267" w:hanging="360"/>
      </w:pPr>
      <w:rPr>
        <w:rFonts w:hint="default"/>
      </w:rPr>
    </w:lvl>
    <w:lvl w:ilvl="1" w:tplc="040E0019" w:tentative="1">
      <w:start w:val="1"/>
      <w:numFmt w:val="lowerLetter"/>
      <w:lvlText w:val="%2."/>
      <w:lvlJc w:val="left"/>
      <w:pPr>
        <w:ind w:left="1987" w:hanging="360"/>
      </w:pPr>
    </w:lvl>
    <w:lvl w:ilvl="2" w:tplc="040E001B" w:tentative="1">
      <w:start w:val="1"/>
      <w:numFmt w:val="lowerRoman"/>
      <w:lvlText w:val="%3."/>
      <w:lvlJc w:val="right"/>
      <w:pPr>
        <w:ind w:left="2707" w:hanging="180"/>
      </w:pPr>
    </w:lvl>
    <w:lvl w:ilvl="3" w:tplc="040E000F" w:tentative="1">
      <w:start w:val="1"/>
      <w:numFmt w:val="decimal"/>
      <w:lvlText w:val="%4."/>
      <w:lvlJc w:val="left"/>
      <w:pPr>
        <w:ind w:left="3427" w:hanging="360"/>
      </w:pPr>
    </w:lvl>
    <w:lvl w:ilvl="4" w:tplc="040E0019" w:tentative="1">
      <w:start w:val="1"/>
      <w:numFmt w:val="lowerLetter"/>
      <w:lvlText w:val="%5."/>
      <w:lvlJc w:val="left"/>
      <w:pPr>
        <w:ind w:left="4147" w:hanging="360"/>
      </w:pPr>
    </w:lvl>
    <w:lvl w:ilvl="5" w:tplc="040E001B" w:tentative="1">
      <w:start w:val="1"/>
      <w:numFmt w:val="lowerRoman"/>
      <w:lvlText w:val="%6."/>
      <w:lvlJc w:val="right"/>
      <w:pPr>
        <w:ind w:left="4867" w:hanging="180"/>
      </w:pPr>
    </w:lvl>
    <w:lvl w:ilvl="6" w:tplc="040E000F" w:tentative="1">
      <w:start w:val="1"/>
      <w:numFmt w:val="decimal"/>
      <w:lvlText w:val="%7."/>
      <w:lvlJc w:val="left"/>
      <w:pPr>
        <w:ind w:left="5587" w:hanging="360"/>
      </w:pPr>
    </w:lvl>
    <w:lvl w:ilvl="7" w:tplc="040E0019" w:tentative="1">
      <w:start w:val="1"/>
      <w:numFmt w:val="lowerLetter"/>
      <w:lvlText w:val="%8."/>
      <w:lvlJc w:val="left"/>
      <w:pPr>
        <w:ind w:left="6307" w:hanging="360"/>
      </w:pPr>
    </w:lvl>
    <w:lvl w:ilvl="8" w:tplc="040E001B" w:tentative="1">
      <w:start w:val="1"/>
      <w:numFmt w:val="lowerRoman"/>
      <w:lvlText w:val="%9."/>
      <w:lvlJc w:val="right"/>
      <w:pPr>
        <w:ind w:left="7027" w:hanging="180"/>
      </w:pPr>
    </w:lvl>
  </w:abstractNum>
  <w:abstractNum w:abstractNumId="8" w15:restartNumberingAfterBreak="0">
    <w:nsid w:val="35234BFF"/>
    <w:multiLevelType w:val="multilevel"/>
    <w:tmpl w:val="6116258E"/>
    <w:lvl w:ilvl="0">
      <w:start w:val="1"/>
      <w:numFmt w:val="decimal"/>
      <w:lvlText w:val="%1."/>
      <w:lvlJc w:val="left"/>
      <w:pPr>
        <w:ind w:left="502" w:hanging="360"/>
      </w:pPr>
      <w:rPr>
        <w:rFonts w:hint="default"/>
      </w:rPr>
    </w:lvl>
    <w:lvl w:ilvl="1">
      <w:start w:val="1"/>
      <w:numFmt w:val="decimal"/>
      <w:isLgl/>
      <w:lvlText w:val="%1.%2"/>
      <w:lvlJc w:val="left"/>
      <w:pPr>
        <w:ind w:left="1494" w:hanging="360"/>
      </w:pPr>
      <w:rPr>
        <w:rFonts w:hint="default"/>
        <w:b/>
        <w:color w:val="auto"/>
        <w:sz w:val="24"/>
        <w:szCs w:val="24"/>
      </w:rPr>
    </w:lvl>
    <w:lvl w:ilvl="2">
      <w:start w:val="1"/>
      <w:numFmt w:val="lowerLetter"/>
      <w:lvlText w:val="%3)"/>
      <w:lvlJc w:val="left"/>
      <w:pPr>
        <w:ind w:left="3414" w:hanging="720"/>
      </w:pPr>
      <w:rPr>
        <w:rFonts w:ascii="Times New Roman" w:hAnsi="Times New Roman" w:cs="Times New Roman" w:hint="default"/>
        <w:b w:val="0"/>
        <w:i w:val="0"/>
        <w:color w:val="auto"/>
        <w:sz w:val="24"/>
      </w:rPr>
    </w:lvl>
    <w:lvl w:ilvl="3">
      <w:start w:val="1"/>
      <w:numFmt w:val="decimal"/>
      <w:isLgl/>
      <w:lvlText w:val="%1.%2.%3.%4"/>
      <w:lvlJc w:val="left"/>
      <w:pPr>
        <w:ind w:left="2989" w:hanging="72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9" w15:restartNumberingAfterBreak="0">
    <w:nsid w:val="3CF072FF"/>
    <w:multiLevelType w:val="hybridMultilevel"/>
    <w:tmpl w:val="9AEE1FC4"/>
    <w:lvl w:ilvl="0" w:tplc="5A74790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D9C58CD"/>
    <w:multiLevelType w:val="multilevel"/>
    <w:tmpl w:val="DC9AB8BC"/>
    <w:lvl w:ilvl="0">
      <w:numFmt w:val="decimal"/>
      <w:lvlText w:val="%1."/>
      <w:lvlJc w:val="left"/>
      <w:pPr>
        <w:tabs>
          <w:tab w:val="num" w:pos="1985"/>
        </w:tabs>
        <w:ind w:left="1985" w:hanging="1134"/>
      </w:pPr>
    </w:lvl>
    <w:lvl w:ilvl="1">
      <w:start w:val="1"/>
      <w:numFmt w:val="lowerRoman"/>
      <w:lvlText w:val="%2."/>
      <w:lvlJc w:val="right"/>
      <w:pPr>
        <w:tabs>
          <w:tab w:val="num" w:pos="1985"/>
        </w:tabs>
        <w:ind w:left="1985" w:hanging="1134"/>
      </w:pPr>
    </w:lvl>
    <w:lvl w:ilvl="2">
      <w:start w:val="1"/>
      <w:numFmt w:val="decimal"/>
      <w:lvlText w:val="%1.%2.%3."/>
      <w:lvlJc w:val="left"/>
      <w:pPr>
        <w:tabs>
          <w:tab w:val="num" w:pos="1985"/>
        </w:tabs>
        <w:ind w:left="1985" w:hanging="1134"/>
      </w:pPr>
    </w:lvl>
    <w:lvl w:ilvl="3">
      <w:start w:val="1"/>
      <w:numFmt w:val="decimal"/>
      <w:lvlText w:val="%1.%2.%3.%4."/>
      <w:lvlJc w:val="left"/>
      <w:pPr>
        <w:tabs>
          <w:tab w:val="num" w:pos="1985"/>
        </w:tabs>
        <w:ind w:left="1985" w:hanging="1134"/>
      </w:pPr>
    </w:lvl>
    <w:lvl w:ilvl="4">
      <w:start w:val="1"/>
      <w:numFmt w:val="none"/>
      <w:suff w:val="nothing"/>
      <w:lvlText w:val=""/>
      <w:lvlJc w:val="left"/>
      <w:pPr>
        <w:ind w:left="1985" w:hanging="1134"/>
      </w:pPr>
    </w:lvl>
    <w:lvl w:ilvl="5">
      <w:start w:val="1"/>
      <w:numFmt w:val="decimal"/>
      <w:lvlText w:val="%1.%2.%3.%4.%5.%6."/>
      <w:lvlJc w:val="left"/>
      <w:pPr>
        <w:tabs>
          <w:tab w:val="num" w:pos="2651"/>
        </w:tabs>
        <w:ind w:left="1985" w:hanging="1134"/>
      </w:pPr>
    </w:lvl>
    <w:lvl w:ilvl="6">
      <w:start w:val="1"/>
      <w:numFmt w:val="decimal"/>
      <w:lvlText w:val="%1.%2.%3.%4.%5.%6.%7"/>
      <w:lvlJc w:val="left"/>
      <w:pPr>
        <w:tabs>
          <w:tab w:val="num" w:pos="1800"/>
        </w:tabs>
        <w:ind w:left="0" w:firstLine="0"/>
      </w:pPr>
    </w:lvl>
    <w:lvl w:ilvl="7">
      <w:start w:val="1"/>
      <w:numFmt w:val="decimal"/>
      <w:lvlText w:val="%1.%2.%3.%4.%5.%6.%7.%8"/>
      <w:lvlJc w:val="left"/>
      <w:pPr>
        <w:tabs>
          <w:tab w:val="num" w:pos="216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4DA914F2"/>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5192098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370F68"/>
    <w:multiLevelType w:val="multilevel"/>
    <w:tmpl w:val="EC1C8BA4"/>
    <w:lvl w:ilvl="0">
      <w:start w:val="1"/>
      <w:numFmt w:val="decimal"/>
      <w:lvlText w:val="%1."/>
      <w:lvlJc w:val="left"/>
      <w:pPr>
        <w:ind w:left="502" w:hanging="360"/>
      </w:pPr>
      <w:rPr>
        <w:rFonts w:hint="default"/>
      </w:rPr>
    </w:lvl>
    <w:lvl w:ilvl="1">
      <w:start w:val="1"/>
      <w:numFmt w:val="decimal"/>
      <w:isLgl/>
      <w:lvlText w:val="%1.%2"/>
      <w:lvlJc w:val="left"/>
      <w:pPr>
        <w:ind w:left="1494" w:hanging="360"/>
      </w:pPr>
      <w:rPr>
        <w:rFonts w:hint="default"/>
        <w:b/>
        <w:color w:val="auto"/>
        <w:sz w:val="24"/>
        <w:szCs w:val="24"/>
      </w:rPr>
    </w:lvl>
    <w:lvl w:ilvl="2">
      <w:numFmt w:val="bullet"/>
      <w:lvlText w:val="-"/>
      <w:lvlJc w:val="left"/>
      <w:pPr>
        <w:ind w:left="3414" w:hanging="720"/>
      </w:pPr>
      <w:rPr>
        <w:rFonts w:ascii="Arial" w:eastAsiaTheme="minorHAnsi" w:hAnsi="Arial" w:cs="Arial" w:hint="default"/>
        <w:b w:val="0"/>
        <w:color w:val="auto"/>
      </w:rPr>
    </w:lvl>
    <w:lvl w:ilvl="3">
      <w:start w:val="1"/>
      <w:numFmt w:val="decimal"/>
      <w:isLgl/>
      <w:lvlText w:val="%1.%2.%3.%4"/>
      <w:lvlJc w:val="left"/>
      <w:pPr>
        <w:ind w:left="2989" w:hanging="72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4" w15:restartNumberingAfterBreak="0">
    <w:nsid w:val="5E9B389E"/>
    <w:multiLevelType w:val="hybridMultilevel"/>
    <w:tmpl w:val="69A0BFB6"/>
    <w:lvl w:ilvl="0" w:tplc="04070001">
      <w:start w:val="1"/>
      <w:numFmt w:val="bullet"/>
      <w:lvlText w:val=""/>
      <w:lvlJc w:val="left"/>
      <w:pPr>
        <w:tabs>
          <w:tab w:val="num" w:pos="2345"/>
        </w:tabs>
        <w:ind w:left="2345" w:hanging="360"/>
      </w:pPr>
      <w:rPr>
        <w:rFonts w:ascii="Symbol" w:hAnsi="Symbol" w:hint="default"/>
      </w:rPr>
    </w:lvl>
    <w:lvl w:ilvl="1" w:tplc="04070003" w:tentative="1">
      <w:start w:val="1"/>
      <w:numFmt w:val="bullet"/>
      <w:lvlText w:val="o"/>
      <w:lvlJc w:val="left"/>
      <w:pPr>
        <w:tabs>
          <w:tab w:val="num" w:pos="3065"/>
        </w:tabs>
        <w:ind w:left="3065" w:hanging="360"/>
      </w:pPr>
      <w:rPr>
        <w:rFonts w:ascii="Courier New" w:hAnsi="Courier New" w:cs="Courier New" w:hint="default"/>
      </w:rPr>
    </w:lvl>
    <w:lvl w:ilvl="2" w:tplc="04070005" w:tentative="1">
      <w:start w:val="1"/>
      <w:numFmt w:val="bullet"/>
      <w:lvlText w:val=""/>
      <w:lvlJc w:val="left"/>
      <w:pPr>
        <w:tabs>
          <w:tab w:val="num" w:pos="3785"/>
        </w:tabs>
        <w:ind w:left="3785" w:hanging="360"/>
      </w:pPr>
      <w:rPr>
        <w:rFonts w:ascii="Wingdings" w:hAnsi="Wingdings" w:hint="default"/>
      </w:rPr>
    </w:lvl>
    <w:lvl w:ilvl="3" w:tplc="04070001" w:tentative="1">
      <w:start w:val="1"/>
      <w:numFmt w:val="bullet"/>
      <w:lvlText w:val=""/>
      <w:lvlJc w:val="left"/>
      <w:pPr>
        <w:tabs>
          <w:tab w:val="num" w:pos="4505"/>
        </w:tabs>
        <w:ind w:left="4505" w:hanging="360"/>
      </w:pPr>
      <w:rPr>
        <w:rFonts w:ascii="Symbol" w:hAnsi="Symbol" w:hint="default"/>
      </w:rPr>
    </w:lvl>
    <w:lvl w:ilvl="4" w:tplc="04070003" w:tentative="1">
      <w:start w:val="1"/>
      <w:numFmt w:val="bullet"/>
      <w:lvlText w:val="o"/>
      <w:lvlJc w:val="left"/>
      <w:pPr>
        <w:tabs>
          <w:tab w:val="num" w:pos="5225"/>
        </w:tabs>
        <w:ind w:left="5225" w:hanging="360"/>
      </w:pPr>
      <w:rPr>
        <w:rFonts w:ascii="Courier New" w:hAnsi="Courier New" w:cs="Courier New" w:hint="default"/>
      </w:rPr>
    </w:lvl>
    <w:lvl w:ilvl="5" w:tplc="04070005" w:tentative="1">
      <w:start w:val="1"/>
      <w:numFmt w:val="bullet"/>
      <w:lvlText w:val=""/>
      <w:lvlJc w:val="left"/>
      <w:pPr>
        <w:tabs>
          <w:tab w:val="num" w:pos="5945"/>
        </w:tabs>
        <w:ind w:left="5945" w:hanging="360"/>
      </w:pPr>
      <w:rPr>
        <w:rFonts w:ascii="Wingdings" w:hAnsi="Wingdings" w:hint="default"/>
      </w:rPr>
    </w:lvl>
    <w:lvl w:ilvl="6" w:tplc="04070001" w:tentative="1">
      <w:start w:val="1"/>
      <w:numFmt w:val="bullet"/>
      <w:lvlText w:val=""/>
      <w:lvlJc w:val="left"/>
      <w:pPr>
        <w:tabs>
          <w:tab w:val="num" w:pos="6665"/>
        </w:tabs>
        <w:ind w:left="6665" w:hanging="360"/>
      </w:pPr>
      <w:rPr>
        <w:rFonts w:ascii="Symbol" w:hAnsi="Symbol" w:hint="default"/>
      </w:rPr>
    </w:lvl>
    <w:lvl w:ilvl="7" w:tplc="04070003" w:tentative="1">
      <w:start w:val="1"/>
      <w:numFmt w:val="bullet"/>
      <w:lvlText w:val="o"/>
      <w:lvlJc w:val="left"/>
      <w:pPr>
        <w:tabs>
          <w:tab w:val="num" w:pos="7385"/>
        </w:tabs>
        <w:ind w:left="7385" w:hanging="360"/>
      </w:pPr>
      <w:rPr>
        <w:rFonts w:ascii="Courier New" w:hAnsi="Courier New" w:cs="Courier New" w:hint="default"/>
      </w:rPr>
    </w:lvl>
    <w:lvl w:ilvl="8" w:tplc="04070005" w:tentative="1">
      <w:start w:val="1"/>
      <w:numFmt w:val="bullet"/>
      <w:lvlText w:val=""/>
      <w:lvlJc w:val="left"/>
      <w:pPr>
        <w:tabs>
          <w:tab w:val="num" w:pos="8105"/>
        </w:tabs>
        <w:ind w:left="8105" w:hanging="360"/>
      </w:pPr>
      <w:rPr>
        <w:rFonts w:ascii="Wingdings" w:hAnsi="Wingdings" w:hint="default"/>
      </w:rPr>
    </w:lvl>
  </w:abstractNum>
  <w:abstractNum w:abstractNumId="15" w15:restartNumberingAfterBreak="0">
    <w:nsid w:val="6BF55AD7"/>
    <w:multiLevelType w:val="multilevel"/>
    <w:tmpl w:val="67F2498E"/>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930"/>
        </w:tabs>
        <w:ind w:left="930" w:hanging="504"/>
      </w:pPr>
      <w:rPr>
        <w:rFonts w:hint="default"/>
        <w:b w:val="0"/>
        <w:bCs w:val="0"/>
      </w:rPr>
    </w:lvl>
    <w:lvl w:ilvl="2">
      <w:start w:val="1"/>
      <w:numFmt w:val="lowerLetter"/>
      <w:lvlText w:val="%3."/>
      <w:lvlJc w:val="left"/>
      <w:pPr>
        <w:ind w:left="1315" w:hanging="18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8C163FF"/>
    <w:multiLevelType w:val="multilevel"/>
    <w:tmpl w:val="32068582"/>
    <w:lvl w:ilvl="0">
      <w:start w:val="1"/>
      <w:numFmt w:val="decimal"/>
      <w:pStyle w:val="SSzmozottcmsor1"/>
      <w:lvlText w:val="%1."/>
      <w:lvlJc w:val="left"/>
      <w:pPr>
        <w:ind w:left="360" w:hanging="360"/>
      </w:pPr>
    </w:lvl>
    <w:lvl w:ilvl="1">
      <w:start w:val="1"/>
      <w:numFmt w:val="decimal"/>
      <w:pStyle w:val="SSzmozottcmsor2"/>
      <w:lvlText w:val="%1.%2."/>
      <w:lvlJc w:val="left"/>
      <w:pPr>
        <w:ind w:left="792" w:hanging="432"/>
      </w:pPr>
    </w:lvl>
    <w:lvl w:ilvl="2">
      <w:start w:val="1"/>
      <w:numFmt w:val="decimal"/>
      <w:pStyle w:val="SSzmozott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CB5544"/>
    <w:multiLevelType w:val="multilevel"/>
    <w:tmpl w:val="9E2EF9F2"/>
    <w:lvl w:ilvl="0">
      <w:start w:val="1"/>
      <w:numFmt w:val="decimal"/>
      <w:lvlText w:val="%1."/>
      <w:lvlJc w:val="left"/>
      <w:pPr>
        <w:ind w:left="360" w:hanging="360"/>
      </w:pPr>
      <w:rPr>
        <w:rFonts w:hint="default"/>
      </w:rPr>
    </w:lvl>
    <w:lvl w:ilvl="1">
      <w:start w:val="1"/>
      <w:numFmt w:val="decimal"/>
      <w:lvlText w:val="%1.%2."/>
      <w:lvlJc w:val="left"/>
      <w:pPr>
        <w:ind w:left="907"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2"/>
  </w:num>
  <w:num w:numId="4">
    <w:abstractNumId w:val="0"/>
  </w:num>
  <w:num w:numId="5">
    <w:abstractNumId w:val="1"/>
  </w:num>
  <w:num w:numId="6">
    <w:abstractNumId w:val="10"/>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4"/>
  </w:num>
  <w:num w:numId="11">
    <w:abstractNumId w:val="15"/>
  </w:num>
  <w:num w:numId="12">
    <w:abstractNumId w:val="17"/>
  </w:num>
  <w:num w:numId="13">
    <w:abstractNumId w:val="12"/>
  </w:num>
  <w:num w:numId="14">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lowerRoman"/>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7"/>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1"/>
  </w:num>
  <w:num w:numId="35">
    <w:abstractNumId w:val="3"/>
  </w:num>
  <w:num w:numId="36">
    <w:abstractNumId w:val="3"/>
  </w:num>
  <w:num w:numId="37">
    <w:abstractNumId w:val="3"/>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3"/>
  </w:num>
  <w:num w:numId="43">
    <w:abstractNumId w:val="8"/>
  </w:num>
  <w:num w:numId="44">
    <w:abstractNumId w:val="3"/>
  </w:num>
  <w:num w:numId="45">
    <w:abstractNumId w:val="3"/>
  </w:num>
  <w:num w:numId="46">
    <w:abstractNumId w:val="3"/>
  </w:num>
  <w:num w:numId="47">
    <w:abstractNumId w:val="3"/>
  </w:num>
  <w:num w:numId="48">
    <w:abstractNumId w:val="3"/>
  </w:num>
  <w:num w:numId="49">
    <w:abstractNumId w:val="4"/>
  </w:num>
  <w:num w:numId="50">
    <w:abstractNumId w:val="3"/>
  </w:num>
  <w:num w:numId="51">
    <w:abstractNumId w:val="3"/>
  </w:num>
  <w:num w:numId="52">
    <w:abstractNumId w:val="3"/>
  </w:num>
  <w:num w:numId="53">
    <w:abstractNumId w:val="3"/>
  </w:num>
  <w:num w:numId="54">
    <w:abstractNumId w:val="3"/>
  </w:num>
  <w:num w:numId="55">
    <w:abstractNumId w:val="6"/>
  </w:num>
  <w:num w:numId="56">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hideSpellingErrors/>
  <w:hideGrammaticalError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AU" w:vendorID="64" w:dllVersion="131078" w:nlCheck="1" w:checkStyle="1"/>
  <w:activeWritingStyle w:appName="MSWord" w:lang="de-AT"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ualOfferDate" w:val="12.10.2012"/>
    <w:docVar w:name="Contract_Date" w:val="30.01.2012"/>
    <w:docVar w:name="Copyright" w:val="2012"/>
    <w:docVar w:name="Country" w:val="New Zealand"/>
    <w:docVar w:name="Currency" w:val="EUR"/>
    <w:docVar w:name="Expected_Order_Date" w:val=" "/>
    <w:docVar w:name="FinalCustomer" w:val="Airways Corporation of New Zealand Limited"/>
    <w:docVar w:name="FinalCustomerFirstName" w:val="Ning"/>
    <w:docVar w:name="FinalCustomerLastName" w:val="He"/>
    <w:docVar w:name="FinalCustomerSex" w:val="Mr."/>
    <w:docVar w:name="FinalCustomerTitle" w:val="Projects Manager"/>
    <w:docVar w:name="InquiryDate" w:val="08.10.2012"/>
    <w:docVar w:name="Item" w:val=" "/>
    <w:docVar w:name="ItemValue" w:val=" "/>
    <w:docVar w:name="OfferDirectory" w:val="\\frequentis.frq\frq\sales\Opportunities\5189\2012_01063"/>
    <w:docVar w:name="OfferManager" w:val="Andreas Mann"/>
    <w:docVar w:name="OfferManagerEmail" w:val="Andreas.MANN@frequentis.com"/>
    <w:docVar w:name="OfferManagerFax" w:val="+43 1 8115077-"/>
    <w:docVar w:name="OfferManagerPhone" w:val="+43 1 81150-"/>
    <w:docVar w:name="OfferName" w:val="NZ/AUS AIM Project ALTERNATIVE"/>
    <w:docVar w:name="OfferNumber" w:val="2012_01063"/>
    <w:docVar w:name="OfferRecipient" w:val="Airways Corporation of New Zealand Limited"/>
    <w:docVar w:name="OfferRecipientBorogh" w:val=" "/>
    <w:docVar w:name="OfferRecipientCity" w:val=" "/>
    <w:docVar w:name="OfferRecipientCountry" w:val=" "/>
    <w:docVar w:name="OfferRecipientCounty" w:val=" "/>
    <w:docVar w:name="OfferRecipientDepartment" w:val=" "/>
    <w:docVar w:name="OfferRecipientFirstName" w:val="Ning"/>
    <w:docVar w:name="OfferRecipientLastName" w:val="He"/>
    <w:docVar w:name="OfferRecipientPOBox" w:val=" "/>
    <w:docVar w:name="OfferRecipientPostalPrefix" w:val=" "/>
    <w:docVar w:name="OfferRecipientSex" w:val="Mr."/>
    <w:docVar w:name="OfferRecipientStreet" w:val=" "/>
    <w:docVar w:name="OfferRecipientTitle" w:val=" "/>
    <w:docVar w:name="OfferRecipientZIPCode" w:val=" "/>
    <w:docVar w:name="OfferRecipientZIPPOBox" w:val=" "/>
    <w:docVar w:name="OfferRevisionNo" w:val="1.0"/>
    <w:docVar w:name="OfferValueTotal" w:val="0"/>
    <w:docVar w:name="Opportunity_ID" w:val="5189"/>
    <w:docVar w:name="Opportunity_No" w:val="5189"/>
    <w:docVar w:name="OpportunityName" w:val="Joint AUS-NZ NOTAM Project"/>
    <w:docVar w:name="ProjectManager" w:val=" "/>
    <w:docVar w:name="ProjectNumber" w:val=" "/>
    <w:docVar w:name="SalesManager" w:val="Martin Rampl"/>
    <w:docVar w:name="SalesManagerEmail" w:val="Martin.RAMPL@frequentis.com"/>
    <w:docVar w:name="Segment" w:val="ATM Information Management"/>
    <w:docVar w:name="Tender_Closing_Date" w:val="12.10.2012"/>
    <w:docVar w:name="ValidUntil" w:val="31.01.2012"/>
  </w:docVars>
  <w:rsids>
    <w:rsidRoot w:val="00665C89"/>
    <w:rsid w:val="00000D1C"/>
    <w:rsid w:val="00002025"/>
    <w:rsid w:val="000026A8"/>
    <w:rsid w:val="0000578A"/>
    <w:rsid w:val="00013079"/>
    <w:rsid w:val="00013189"/>
    <w:rsid w:val="000139B0"/>
    <w:rsid w:val="000213B4"/>
    <w:rsid w:val="00024C47"/>
    <w:rsid w:val="00026EE8"/>
    <w:rsid w:val="0002778F"/>
    <w:rsid w:val="00031BB4"/>
    <w:rsid w:val="00034404"/>
    <w:rsid w:val="00034DFD"/>
    <w:rsid w:val="00035E33"/>
    <w:rsid w:val="000366D0"/>
    <w:rsid w:val="00050285"/>
    <w:rsid w:val="000511E1"/>
    <w:rsid w:val="000521EE"/>
    <w:rsid w:val="0005398C"/>
    <w:rsid w:val="000555B2"/>
    <w:rsid w:val="00056D0E"/>
    <w:rsid w:val="000629CC"/>
    <w:rsid w:val="00064ADC"/>
    <w:rsid w:val="00066036"/>
    <w:rsid w:val="0006615B"/>
    <w:rsid w:val="0007117D"/>
    <w:rsid w:val="0007203D"/>
    <w:rsid w:val="000720FB"/>
    <w:rsid w:val="000744A2"/>
    <w:rsid w:val="0007529A"/>
    <w:rsid w:val="0007583E"/>
    <w:rsid w:val="00081B0D"/>
    <w:rsid w:val="000826EA"/>
    <w:rsid w:val="00087323"/>
    <w:rsid w:val="00091EC0"/>
    <w:rsid w:val="000954D1"/>
    <w:rsid w:val="00096ABB"/>
    <w:rsid w:val="00096B18"/>
    <w:rsid w:val="000A2925"/>
    <w:rsid w:val="000A2AF3"/>
    <w:rsid w:val="000A3ED6"/>
    <w:rsid w:val="000A72F5"/>
    <w:rsid w:val="000B22E4"/>
    <w:rsid w:val="000B24D1"/>
    <w:rsid w:val="000B277A"/>
    <w:rsid w:val="000B41F0"/>
    <w:rsid w:val="000B7C19"/>
    <w:rsid w:val="000C0FF5"/>
    <w:rsid w:val="000C56AF"/>
    <w:rsid w:val="000D0527"/>
    <w:rsid w:val="000D3237"/>
    <w:rsid w:val="000D5455"/>
    <w:rsid w:val="000D795B"/>
    <w:rsid w:val="000E1A7E"/>
    <w:rsid w:val="000E236E"/>
    <w:rsid w:val="000E406C"/>
    <w:rsid w:val="000E4D30"/>
    <w:rsid w:val="000E6891"/>
    <w:rsid w:val="000F286E"/>
    <w:rsid w:val="000F443D"/>
    <w:rsid w:val="001015C6"/>
    <w:rsid w:val="00105A28"/>
    <w:rsid w:val="00106420"/>
    <w:rsid w:val="001078C6"/>
    <w:rsid w:val="001116E7"/>
    <w:rsid w:val="001138B8"/>
    <w:rsid w:val="00117153"/>
    <w:rsid w:val="00117C0C"/>
    <w:rsid w:val="001204F8"/>
    <w:rsid w:val="00122731"/>
    <w:rsid w:val="00122E26"/>
    <w:rsid w:val="001272E3"/>
    <w:rsid w:val="001307B2"/>
    <w:rsid w:val="0013181F"/>
    <w:rsid w:val="00131A5E"/>
    <w:rsid w:val="00134B28"/>
    <w:rsid w:val="00134EDF"/>
    <w:rsid w:val="001417B3"/>
    <w:rsid w:val="00144556"/>
    <w:rsid w:val="001462C4"/>
    <w:rsid w:val="00147993"/>
    <w:rsid w:val="001479C6"/>
    <w:rsid w:val="00153EBB"/>
    <w:rsid w:val="00154073"/>
    <w:rsid w:val="00157DEF"/>
    <w:rsid w:val="00161EEF"/>
    <w:rsid w:val="00164333"/>
    <w:rsid w:val="00164484"/>
    <w:rsid w:val="001700DB"/>
    <w:rsid w:val="001851CB"/>
    <w:rsid w:val="00185470"/>
    <w:rsid w:val="00190D63"/>
    <w:rsid w:val="00191729"/>
    <w:rsid w:val="00196771"/>
    <w:rsid w:val="001975E9"/>
    <w:rsid w:val="001A1BD8"/>
    <w:rsid w:val="001A3F59"/>
    <w:rsid w:val="001A7CFB"/>
    <w:rsid w:val="001C6B11"/>
    <w:rsid w:val="001D4826"/>
    <w:rsid w:val="001E181D"/>
    <w:rsid w:val="001E47FC"/>
    <w:rsid w:val="001E59C4"/>
    <w:rsid w:val="001E7AFC"/>
    <w:rsid w:val="001F0A6A"/>
    <w:rsid w:val="001F21FB"/>
    <w:rsid w:val="001F3548"/>
    <w:rsid w:val="001F386C"/>
    <w:rsid w:val="001F387A"/>
    <w:rsid w:val="001F5130"/>
    <w:rsid w:val="001F522A"/>
    <w:rsid w:val="001F7348"/>
    <w:rsid w:val="001F7A6A"/>
    <w:rsid w:val="00201E2F"/>
    <w:rsid w:val="00210CEB"/>
    <w:rsid w:val="002113B4"/>
    <w:rsid w:val="00216C6E"/>
    <w:rsid w:val="00217E30"/>
    <w:rsid w:val="002223DD"/>
    <w:rsid w:val="0022341F"/>
    <w:rsid w:val="00223AD0"/>
    <w:rsid w:val="002249A3"/>
    <w:rsid w:val="0023136E"/>
    <w:rsid w:val="00234A18"/>
    <w:rsid w:val="002350AB"/>
    <w:rsid w:val="00236C6E"/>
    <w:rsid w:val="0024159C"/>
    <w:rsid w:val="00241BD8"/>
    <w:rsid w:val="00242129"/>
    <w:rsid w:val="00242D58"/>
    <w:rsid w:val="002460D1"/>
    <w:rsid w:val="00246965"/>
    <w:rsid w:val="0025017E"/>
    <w:rsid w:val="0025061C"/>
    <w:rsid w:val="002537D4"/>
    <w:rsid w:val="0025410E"/>
    <w:rsid w:val="00254E68"/>
    <w:rsid w:val="00262321"/>
    <w:rsid w:val="00263115"/>
    <w:rsid w:val="002704D5"/>
    <w:rsid w:val="00272A0C"/>
    <w:rsid w:val="00272FF4"/>
    <w:rsid w:val="00273C65"/>
    <w:rsid w:val="002815E4"/>
    <w:rsid w:val="002829F2"/>
    <w:rsid w:val="00283188"/>
    <w:rsid w:val="0028661E"/>
    <w:rsid w:val="00287D24"/>
    <w:rsid w:val="002917AE"/>
    <w:rsid w:val="00292CC4"/>
    <w:rsid w:val="0029581D"/>
    <w:rsid w:val="002A0FC1"/>
    <w:rsid w:val="002A28EE"/>
    <w:rsid w:val="002A36AF"/>
    <w:rsid w:val="002A4427"/>
    <w:rsid w:val="002A78B4"/>
    <w:rsid w:val="002B0EB7"/>
    <w:rsid w:val="002B6B94"/>
    <w:rsid w:val="002B7A90"/>
    <w:rsid w:val="002C1C1F"/>
    <w:rsid w:val="002C227A"/>
    <w:rsid w:val="002C4E3B"/>
    <w:rsid w:val="002C514F"/>
    <w:rsid w:val="002D226A"/>
    <w:rsid w:val="002D3C55"/>
    <w:rsid w:val="002E0EDF"/>
    <w:rsid w:val="002E1F42"/>
    <w:rsid w:val="002E50DA"/>
    <w:rsid w:val="002E6CEA"/>
    <w:rsid w:val="002E6F85"/>
    <w:rsid w:val="002E7003"/>
    <w:rsid w:val="002F1025"/>
    <w:rsid w:val="002F1603"/>
    <w:rsid w:val="002F5090"/>
    <w:rsid w:val="002F5D0A"/>
    <w:rsid w:val="002F620E"/>
    <w:rsid w:val="002F6734"/>
    <w:rsid w:val="002F773B"/>
    <w:rsid w:val="003009C1"/>
    <w:rsid w:val="00301FC6"/>
    <w:rsid w:val="00302AD9"/>
    <w:rsid w:val="0030372F"/>
    <w:rsid w:val="00304A4C"/>
    <w:rsid w:val="003174F3"/>
    <w:rsid w:val="00335CB2"/>
    <w:rsid w:val="003372FB"/>
    <w:rsid w:val="00345779"/>
    <w:rsid w:val="00346591"/>
    <w:rsid w:val="0035689C"/>
    <w:rsid w:val="003609B6"/>
    <w:rsid w:val="003614DF"/>
    <w:rsid w:val="00362A10"/>
    <w:rsid w:val="003646D8"/>
    <w:rsid w:val="00370549"/>
    <w:rsid w:val="00371983"/>
    <w:rsid w:val="00371BB2"/>
    <w:rsid w:val="0037287A"/>
    <w:rsid w:val="003732FB"/>
    <w:rsid w:val="00376E20"/>
    <w:rsid w:val="003805DC"/>
    <w:rsid w:val="00383092"/>
    <w:rsid w:val="0038459F"/>
    <w:rsid w:val="00386D4E"/>
    <w:rsid w:val="00390974"/>
    <w:rsid w:val="0039215B"/>
    <w:rsid w:val="00392576"/>
    <w:rsid w:val="00397B04"/>
    <w:rsid w:val="003A3491"/>
    <w:rsid w:val="003A4323"/>
    <w:rsid w:val="003A6636"/>
    <w:rsid w:val="003A6BCB"/>
    <w:rsid w:val="003A6D12"/>
    <w:rsid w:val="003A7E73"/>
    <w:rsid w:val="003B0470"/>
    <w:rsid w:val="003B31FB"/>
    <w:rsid w:val="003B339E"/>
    <w:rsid w:val="003C212F"/>
    <w:rsid w:val="003C3E20"/>
    <w:rsid w:val="003D28F1"/>
    <w:rsid w:val="003D6D6D"/>
    <w:rsid w:val="003E0F90"/>
    <w:rsid w:val="003E2211"/>
    <w:rsid w:val="003E24D6"/>
    <w:rsid w:val="003E5BCD"/>
    <w:rsid w:val="003F3E25"/>
    <w:rsid w:val="003F4ECD"/>
    <w:rsid w:val="00402E1D"/>
    <w:rsid w:val="00405D00"/>
    <w:rsid w:val="0040756D"/>
    <w:rsid w:val="00407F92"/>
    <w:rsid w:val="00410B42"/>
    <w:rsid w:val="00413206"/>
    <w:rsid w:val="00413CD7"/>
    <w:rsid w:val="0042031F"/>
    <w:rsid w:val="004214ED"/>
    <w:rsid w:val="004231B2"/>
    <w:rsid w:val="00423E1F"/>
    <w:rsid w:val="00427360"/>
    <w:rsid w:val="00427D5D"/>
    <w:rsid w:val="00430EB0"/>
    <w:rsid w:val="00434B4C"/>
    <w:rsid w:val="00440F72"/>
    <w:rsid w:val="00445913"/>
    <w:rsid w:val="00450A67"/>
    <w:rsid w:val="004510E3"/>
    <w:rsid w:val="004540C7"/>
    <w:rsid w:val="004540D7"/>
    <w:rsid w:val="0045436F"/>
    <w:rsid w:val="00454ADA"/>
    <w:rsid w:val="0045521D"/>
    <w:rsid w:val="00456C65"/>
    <w:rsid w:val="00460EEA"/>
    <w:rsid w:val="004659C2"/>
    <w:rsid w:val="004662C8"/>
    <w:rsid w:val="00470CEE"/>
    <w:rsid w:val="0047440B"/>
    <w:rsid w:val="0047592E"/>
    <w:rsid w:val="004759D2"/>
    <w:rsid w:val="0048180F"/>
    <w:rsid w:val="00496C7F"/>
    <w:rsid w:val="0049789A"/>
    <w:rsid w:val="004A046D"/>
    <w:rsid w:val="004A1827"/>
    <w:rsid w:val="004A3F36"/>
    <w:rsid w:val="004A7F3A"/>
    <w:rsid w:val="004B0256"/>
    <w:rsid w:val="004B36EC"/>
    <w:rsid w:val="004B538E"/>
    <w:rsid w:val="004B5693"/>
    <w:rsid w:val="004B7256"/>
    <w:rsid w:val="004C0430"/>
    <w:rsid w:val="004C081E"/>
    <w:rsid w:val="004C21F8"/>
    <w:rsid w:val="004C3A0C"/>
    <w:rsid w:val="004C49C6"/>
    <w:rsid w:val="004C50C0"/>
    <w:rsid w:val="004C72E9"/>
    <w:rsid w:val="004E09BD"/>
    <w:rsid w:val="004E17EB"/>
    <w:rsid w:val="004E6BA9"/>
    <w:rsid w:val="004E6CF0"/>
    <w:rsid w:val="004E7051"/>
    <w:rsid w:val="004E70CE"/>
    <w:rsid w:val="004F0B92"/>
    <w:rsid w:val="004F71F0"/>
    <w:rsid w:val="004F7350"/>
    <w:rsid w:val="005012A9"/>
    <w:rsid w:val="00502098"/>
    <w:rsid w:val="00502720"/>
    <w:rsid w:val="00503021"/>
    <w:rsid w:val="005031C5"/>
    <w:rsid w:val="00503242"/>
    <w:rsid w:val="00503FA3"/>
    <w:rsid w:val="00504A98"/>
    <w:rsid w:val="005106CF"/>
    <w:rsid w:val="00513194"/>
    <w:rsid w:val="00515BD3"/>
    <w:rsid w:val="0052528C"/>
    <w:rsid w:val="005254A7"/>
    <w:rsid w:val="00525F4F"/>
    <w:rsid w:val="00526A3C"/>
    <w:rsid w:val="0053249A"/>
    <w:rsid w:val="00532EBF"/>
    <w:rsid w:val="00534736"/>
    <w:rsid w:val="0053530D"/>
    <w:rsid w:val="005363C9"/>
    <w:rsid w:val="005377B6"/>
    <w:rsid w:val="00552237"/>
    <w:rsid w:val="00552E9B"/>
    <w:rsid w:val="0056224B"/>
    <w:rsid w:val="0056243C"/>
    <w:rsid w:val="00564AB9"/>
    <w:rsid w:val="00572843"/>
    <w:rsid w:val="00574E9C"/>
    <w:rsid w:val="00576BA1"/>
    <w:rsid w:val="0058053D"/>
    <w:rsid w:val="00581ED1"/>
    <w:rsid w:val="0058337F"/>
    <w:rsid w:val="00591637"/>
    <w:rsid w:val="00592090"/>
    <w:rsid w:val="00595641"/>
    <w:rsid w:val="00596141"/>
    <w:rsid w:val="00597DC5"/>
    <w:rsid w:val="005A1E89"/>
    <w:rsid w:val="005A568C"/>
    <w:rsid w:val="005A57CC"/>
    <w:rsid w:val="005A6006"/>
    <w:rsid w:val="005B1ECE"/>
    <w:rsid w:val="005B401F"/>
    <w:rsid w:val="005C29D9"/>
    <w:rsid w:val="005C2EF6"/>
    <w:rsid w:val="005C300E"/>
    <w:rsid w:val="005D4FFF"/>
    <w:rsid w:val="005D5790"/>
    <w:rsid w:val="005D6630"/>
    <w:rsid w:val="005D751E"/>
    <w:rsid w:val="005D7B85"/>
    <w:rsid w:val="005E09D1"/>
    <w:rsid w:val="005E244D"/>
    <w:rsid w:val="005E31FB"/>
    <w:rsid w:val="005E409E"/>
    <w:rsid w:val="005E6679"/>
    <w:rsid w:val="005F1441"/>
    <w:rsid w:val="005F1A57"/>
    <w:rsid w:val="005F437D"/>
    <w:rsid w:val="006028D7"/>
    <w:rsid w:val="00603A00"/>
    <w:rsid w:val="00604963"/>
    <w:rsid w:val="00607CFA"/>
    <w:rsid w:val="0061112C"/>
    <w:rsid w:val="00613EBC"/>
    <w:rsid w:val="00615D6F"/>
    <w:rsid w:val="006228DD"/>
    <w:rsid w:val="00623242"/>
    <w:rsid w:val="0063043A"/>
    <w:rsid w:val="00644084"/>
    <w:rsid w:val="006517F8"/>
    <w:rsid w:val="00655E85"/>
    <w:rsid w:val="00660A5F"/>
    <w:rsid w:val="00661B3F"/>
    <w:rsid w:val="00663683"/>
    <w:rsid w:val="00665C89"/>
    <w:rsid w:val="00666147"/>
    <w:rsid w:val="00670753"/>
    <w:rsid w:val="006730E0"/>
    <w:rsid w:val="00677625"/>
    <w:rsid w:val="006811F3"/>
    <w:rsid w:val="00682AE4"/>
    <w:rsid w:val="00694FFB"/>
    <w:rsid w:val="006954E3"/>
    <w:rsid w:val="006B085D"/>
    <w:rsid w:val="006B0945"/>
    <w:rsid w:val="006B5CC2"/>
    <w:rsid w:val="006B63D3"/>
    <w:rsid w:val="006B6E1E"/>
    <w:rsid w:val="006C3519"/>
    <w:rsid w:val="006C4A21"/>
    <w:rsid w:val="006C69AB"/>
    <w:rsid w:val="006C6C1B"/>
    <w:rsid w:val="006C7FBD"/>
    <w:rsid w:val="006D1AB4"/>
    <w:rsid w:val="006D1ADF"/>
    <w:rsid w:val="006D24CA"/>
    <w:rsid w:val="006D50E8"/>
    <w:rsid w:val="006D5DAC"/>
    <w:rsid w:val="006E4158"/>
    <w:rsid w:val="006E440A"/>
    <w:rsid w:val="006E6B34"/>
    <w:rsid w:val="006F1336"/>
    <w:rsid w:val="006F53E8"/>
    <w:rsid w:val="006F7998"/>
    <w:rsid w:val="0070026A"/>
    <w:rsid w:val="00700793"/>
    <w:rsid w:val="00701E5B"/>
    <w:rsid w:val="00702EFB"/>
    <w:rsid w:val="00703BE9"/>
    <w:rsid w:val="00704877"/>
    <w:rsid w:val="00705E35"/>
    <w:rsid w:val="007067A7"/>
    <w:rsid w:val="0070687E"/>
    <w:rsid w:val="0071004D"/>
    <w:rsid w:val="00710B88"/>
    <w:rsid w:val="00711386"/>
    <w:rsid w:val="007129AC"/>
    <w:rsid w:val="00716EF6"/>
    <w:rsid w:val="00717EAA"/>
    <w:rsid w:val="00721028"/>
    <w:rsid w:val="00721E5C"/>
    <w:rsid w:val="00722415"/>
    <w:rsid w:val="00725A83"/>
    <w:rsid w:val="00726877"/>
    <w:rsid w:val="007303DB"/>
    <w:rsid w:val="007307A4"/>
    <w:rsid w:val="0074250F"/>
    <w:rsid w:val="00743E49"/>
    <w:rsid w:val="007566C1"/>
    <w:rsid w:val="00756C29"/>
    <w:rsid w:val="00756EED"/>
    <w:rsid w:val="00757DEA"/>
    <w:rsid w:val="007636E7"/>
    <w:rsid w:val="00766783"/>
    <w:rsid w:val="007734FE"/>
    <w:rsid w:val="007775C8"/>
    <w:rsid w:val="00781EBA"/>
    <w:rsid w:val="007904B1"/>
    <w:rsid w:val="007906B5"/>
    <w:rsid w:val="007936FB"/>
    <w:rsid w:val="007A2E6F"/>
    <w:rsid w:val="007A3DB0"/>
    <w:rsid w:val="007A627B"/>
    <w:rsid w:val="007A728B"/>
    <w:rsid w:val="007B6B3B"/>
    <w:rsid w:val="007C093F"/>
    <w:rsid w:val="007C1C27"/>
    <w:rsid w:val="007C2A34"/>
    <w:rsid w:val="007C7A0F"/>
    <w:rsid w:val="007D62B8"/>
    <w:rsid w:val="007D647A"/>
    <w:rsid w:val="007E2898"/>
    <w:rsid w:val="007E4E1F"/>
    <w:rsid w:val="007E696B"/>
    <w:rsid w:val="007E6FC3"/>
    <w:rsid w:val="007F11A8"/>
    <w:rsid w:val="007F2BD8"/>
    <w:rsid w:val="007F4DC5"/>
    <w:rsid w:val="007F637E"/>
    <w:rsid w:val="007F6684"/>
    <w:rsid w:val="007F6C22"/>
    <w:rsid w:val="007F768E"/>
    <w:rsid w:val="007F7A1E"/>
    <w:rsid w:val="008012EC"/>
    <w:rsid w:val="00802254"/>
    <w:rsid w:val="0080417D"/>
    <w:rsid w:val="008056E6"/>
    <w:rsid w:val="00812A33"/>
    <w:rsid w:val="00815211"/>
    <w:rsid w:val="00815DB1"/>
    <w:rsid w:val="00823A42"/>
    <w:rsid w:val="00825970"/>
    <w:rsid w:val="008260AF"/>
    <w:rsid w:val="00827300"/>
    <w:rsid w:val="0083275D"/>
    <w:rsid w:val="00837777"/>
    <w:rsid w:val="00845E29"/>
    <w:rsid w:val="0084798C"/>
    <w:rsid w:val="00851455"/>
    <w:rsid w:val="00851617"/>
    <w:rsid w:val="00852FF2"/>
    <w:rsid w:val="00853C19"/>
    <w:rsid w:val="00855B0E"/>
    <w:rsid w:val="0086280A"/>
    <w:rsid w:val="00865BD5"/>
    <w:rsid w:val="00866010"/>
    <w:rsid w:val="00873223"/>
    <w:rsid w:val="00874BEF"/>
    <w:rsid w:val="00875DA9"/>
    <w:rsid w:val="008765AF"/>
    <w:rsid w:val="00882879"/>
    <w:rsid w:val="00884D0D"/>
    <w:rsid w:val="008857AF"/>
    <w:rsid w:val="00885CDA"/>
    <w:rsid w:val="00895508"/>
    <w:rsid w:val="0089600B"/>
    <w:rsid w:val="008A3478"/>
    <w:rsid w:val="008C484C"/>
    <w:rsid w:val="008C4C1E"/>
    <w:rsid w:val="008C67F8"/>
    <w:rsid w:val="008D49C4"/>
    <w:rsid w:val="008D4EFF"/>
    <w:rsid w:val="008D64A9"/>
    <w:rsid w:val="008E3CCB"/>
    <w:rsid w:val="008E3D09"/>
    <w:rsid w:val="008E3DC9"/>
    <w:rsid w:val="008E78EF"/>
    <w:rsid w:val="008E79D4"/>
    <w:rsid w:val="008F1C7B"/>
    <w:rsid w:val="008F26B8"/>
    <w:rsid w:val="008F374A"/>
    <w:rsid w:val="008F47A1"/>
    <w:rsid w:val="008F746F"/>
    <w:rsid w:val="008F74A5"/>
    <w:rsid w:val="008F7A1A"/>
    <w:rsid w:val="00901744"/>
    <w:rsid w:val="00902E42"/>
    <w:rsid w:val="0090606B"/>
    <w:rsid w:val="00906ECE"/>
    <w:rsid w:val="009103B2"/>
    <w:rsid w:val="009110A6"/>
    <w:rsid w:val="009122F3"/>
    <w:rsid w:val="00912777"/>
    <w:rsid w:val="0091285B"/>
    <w:rsid w:val="0091327B"/>
    <w:rsid w:val="00915848"/>
    <w:rsid w:val="009200B8"/>
    <w:rsid w:val="009202D0"/>
    <w:rsid w:val="00931BCA"/>
    <w:rsid w:val="00936C3A"/>
    <w:rsid w:val="00936F4C"/>
    <w:rsid w:val="00942247"/>
    <w:rsid w:val="00946B97"/>
    <w:rsid w:val="009573F6"/>
    <w:rsid w:val="0096638E"/>
    <w:rsid w:val="00967630"/>
    <w:rsid w:val="009737FD"/>
    <w:rsid w:val="00975D97"/>
    <w:rsid w:val="00982853"/>
    <w:rsid w:val="00982AEA"/>
    <w:rsid w:val="009861CF"/>
    <w:rsid w:val="009867AB"/>
    <w:rsid w:val="00987C09"/>
    <w:rsid w:val="00990EE6"/>
    <w:rsid w:val="00994E7C"/>
    <w:rsid w:val="009A1F85"/>
    <w:rsid w:val="009A291D"/>
    <w:rsid w:val="009A31BC"/>
    <w:rsid w:val="009A3F50"/>
    <w:rsid w:val="009A7D4F"/>
    <w:rsid w:val="009B7573"/>
    <w:rsid w:val="009D2CD1"/>
    <w:rsid w:val="009D54B7"/>
    <w:rsid w:val="009E5B76"/>
    <w:rsid w:val="009F0E91"/>
    <w:rsid w:val="009F200E"/>
    <w:rsid w:val="009F21AB"/>
    <w:rsid w:val="009F473D"/>
    <w:rsid w:val="009F5466"/>
    <w:rsid w:val="009F58E8"/>
    <w:rsid w:val="009F7A97"/>
    <w:rsid w:val="00A01440"/>
    <w:rsid w:val="00A0271C"/>
    <w:rsid w:val="00A02DF0"/>
    <w:rsid w:val="00A040E0"/>
    <w:rsid w:val="00A055F9"/>
    <w:rsid w:val="00A13748"/>
    <w:rsid w:val="00A2201C"/>
    <w:rsid w:val="00A26A26"/>
    <w:rsid w:val="00A278C8"/>
    <w:rsid w:val="00A27D14"/>
    <w:rsid w:val="00A31026"/>
    <w:rsid w:val="00A3179A"/>
    <w:rsid w:val="00A31B95"/>
    <w:rsid w:val="00A36FEA"/>
    <w:rsid w:val="00A413BF"/>
    <w:rsid w:val="00A4318F"/>
    <w:rsid w:val="00A4555C"/>
    <w:rsid w:val="00A459CE"/>
    <w:rsid w:val="00A46DC1"/>
    <w:rsid w:val="00A50B4B"/>
    <w:rsid w:val="00A5127A"/>
    <w:rsid w:val="00A53330"/>
    <w:rsid w:val="00A53E5D"/>
    <w:rsid w:val="00A5654F"/>
    <w:rsid w:val="00A650E4"/>
    <w:rsid w:val="00A666A5"/>
    <w:rsid w:val="00A71B1B"/>
    <w:rsid w:val="00A77313"/>
    <w:rsid w:val="00A776CA"/>
    <w:rsid w:val="00A81FDD"/>
    <w:rsid w:val="00A85F07"/>
    <w:rsid w:val="00A86B84"/>
    <w:rsid w:val="00A8721E"/>
    <w:rsid w:val="00A919B9"/>
    <w:rsid w:val="00A96B2C"/>
    <w:rsid w:val="00A97320"/>
    <w:rsid w:val="00AA179E"/>
    <w:rsid w:val="00AA2399"/>
    <w:rsid w:val="00AA27C8"/>
    <w:rsid w:val="00AA41CF"/>
    <w:rsid w:val="00AA4F3D"/>
    <w:rsid w:val="00AA629E"/>
    <w:rsid w:val="00AA65B6"/>
    <w:rsid w:val="00AB000C"/>
    <w:rsid w:val="00AB0055"/>
    <w:rsid w:val="00AB1B9A"/>
    <w:rsid w:val="00AB22CF"/>
    <w:rsid w:val="00AB4D63"/>
    <w:rsid w:val="00AB4E86"/>
    <w:rsid w:val="00AB7AA3"/>
    <w:rsid w:val="00AC1CB4"/>
    <w:rsid w:val="00AC4311"/>
    <w:rsid w:val="00AC55DA"/>
    <w:rsid w:val="00AC6ED9"/>
    <w:rsid w:val="00AC7364"/>
    <w:rsid w:val="00AC7917"/>
    <w:rsid w:val="00AD1BFE"/>
    <w:rsid w:val="00AD1EA3"/>
    <w:rsid w:val="00AD6260"/>
    <w:rsid w:val="00AD6C31"/>
    <w:rsid w:val="00AD7290"/>
    <w:rsid w:val="00AE0A13"/>
    <w:rsid w:val="00AE174C"/>
    <w:rsid w:val="00AE7DD9"/>
    <w:rsid w:val="00AF195D"/>
    <w:rsid w:val="00AF50D6"/>
    <w:rsid w:val="00AF63C0"/>
    <w:rsid w:val="00AF784D"/>
    <w:rsid w:val="00B003FC"/>
    <w:rsid w:val="00B0409D"/>
    <w:rsid w:val="00B06C5E"/>
    <w:rsid w:val="00B1765F"/>
    <w:rsid w:val="00B25215"/>
    <w:rsid w:val="00B2571D"/>
    <w:rsid w:val="00B3051F"/>
    <w:rsid w:val="00B31674"/>
    <w:rsid w:val="00B31B17"/>
    <w:rsid w:val="00B3478E"/>
    <w:rsid w:val="00B34E14"/>
    <w:rsid w:val="00B34E9E"/>
    <w:rsid w:val="00B36511"/>
    <w:rsid w:val="00B37240"/>
    <w:rsid w:val="00B37CB7"/>
    <w:rsid w:val="00B37E48"/>
    <w:rsid w:val="00B44478"/>
    <w:rsid w:val="00B47300"/>
    <w:rsid w:val="00B53F05"/>
    <w:rsid w:val="00B553CE"/>
    <w:rsid w:val="00B561FF"/>
    <w:rsid w:val="00B5626B"/>
    <w:rsid w:val="00B60328"/>
    <w:rsid w:val="00B61F0B"/>
    <w:rsid w:val="00B65A73"/>
    <w:rsid w:val="00B65AAF"/>
    <w:rsid w:val="00B70DE5"/>
    <w:rsid w:val="00B71AE8"/>
    <w:rsid w:val="00B80027"/>
    <w:rsid w:val="00B830BD"/>
    <w:rsid w:val="00B83133"/>
    <w:rsid w:val="00B85BAE"/>
    <w:rsid w:val="00B86768"/>
    <w:rsid w:val="00B93635"/>
    <w:rsid w:val="00B96ECE"/>
    <w:rsid w:val="00BA04B3"/>
    <w:rsid w:val="00BA21CE"/>
    <w:rsid w:val="00BA3FB6"/>
    <w:rsid w:val="00BA5CB9"/>
    <w:rsid w:val="00BA69EF"/>
    <w:rsid w:val="00BA755B"/>
    <w:rsid w:val="00BA75B0"/>
    <w:rsid w:val="00BA7751"/>
    <w:rsid w:val="00BB232D"/>
    <w:rsid w:val="00BB3C4E"/>
    <w:rsid w:val="00BB5011"/>
    <w:rsid w:val="00BC0B2C"/>
    <w:rsid w:val="00BC38A4"/>
    <w:rsid w:val="00BC5642"/>
    <w:rsid w:val="00BC6C2D"/>
    <w:rsid w:val="00BD0803"/>
    <w:rsid w:val="00BD0C2D"/>
    <w:rsid w:val="00BD0F85"/>
    <w:rsid w:val="00BD7BAC"/>
    <w:rsid w:val="00BE37D1"/>
    <w:rsid w:val="00BE5E5A"/>
    <w:rsid w:val="00BE6363"/>
    <w:rsid w:val="00BE7BD2"/>
    <w:rsid w:val="00BF349A"/>
    <w:rsid w:val="00BF5BED"/>
    <w:rsid w:val="00BF619A"/>
    <w:rsid w:val="00C14431"/>
    <w:rsid w:val="00C25BDC"/>
    <w:rsid w:val="00C26934"/>
    <w:rsid w:val="00C310CE"/>
    <w:rsid w:val="00C33C29"/>
    <w:rsid w:val="00C4308C"/>
    <w:rsid w:val="00C47761"/>
    <w:rsid w:val="00C5095D"/>
    <w:rsid w:val="00C52E03"/>
    <w:rsid w:val="00C53894"/>
    <w:rsid w:val="00C62C8F"/>
    <w:rsid w:val="00C64738"/>
    <w:rsid w:val="00C6667F"/>
    <w:rsid w:val="00C67BE5"/>
    <w:rsid w:val="00C70220"/>
    <w:rsid w:val="00C72185"/>
    <w:rsid w:val="00C727C2"/>
    <w:rsid w:val="00C76FCE"/>
    <w:rsid w:val="00C836EB"/>
    <w:rsid w:val="00C83B87"/>
    <w:rsid w:val="00C85234"/>
    <w:rsid w:val="00C87B49"/>
    <w:rsid w:val="00C91799"/>
    <w:rsid w:val="00C933AE"/>
    <w:rsid w:val="00C9348B"/>
    <w:rsid w:val="00C937E6"/>
    <w:rsid w:val="00C93FE1"/>
    <w:rsid w:val="00C95DDE"/>
    <w:rsid w:val="00C9634D"/>
    <w:rsid w:val="00C96D02"/>
    <w:rsid w:val="00C97170"/>
    <w:rsid w:val="00CA1707"/>
    <w:rsid w:val="00CA5AD9"/>
    <w:rsid w:val="00CB40B3"/>
    <w:rsid w:val="00CB5917"/>
    <w:rsid w:val="00CB594D"/>
    <w:rsid w:val="00CB68AB"/>
    <w:rsid w:val="00CC06E1"/>
    <w:rsid w:val="00CC11D1"/>
    <w:rsid w:val="00CC7ED4"/>
    <w:rsid w:val="00CD1493"/>
    <w:rsid w:val="00CD3C54"/>
    <w:rsid w:val="00CE1E10"/>
    <w:rsid w:val="00CE205E"/>
    <w:rsid w:val="00CE57A3"/>
    <w:rsid w:val="00CE6AA3"/>
    <w:rsid w:val="00CF6020"/>
    <w:rsid w:val="00CF6E60"/>
    <w:rsid w:val="00D037C6"/>
    <w:rsid w:val="00D06789"/>
    <w:rsid w:val="00D15203"/>
    <w:rsid w:val="00D15D6E"/>
    <w:rsid w:val="00D17AE7"/>
    <w:rsid w:val="00D20DEC"/>
    <w:rsid w:val="00D21078"/>
    <w:rsid w:val="00D27C37"/>
    <w:rsid w:val="00D31AF0"/>
    <w:rsid w:val="00D363D0"/>
    <w:rsid w:val="00D45500"/>
    <w:rsid w:val="00D46796"/>
    <w:rsid w:val="00D4777C"/>
    <w:rsid w:val="00D5059E"/>
    <w:rsid w:val="00D54CD6"/>
    <w:rsid w:val="00D564C6"/>
    <w:rsid w:val="00D56B72"/>
    <w:rsid w:val="00D56DC3"/>
    <w:rsid w:val="00D57EDD"/>
    <w:rsid w:val="00D601FE"/>
    <w:rsid w:val="00D63EB4"/>
    <w:rsid w:val="00D65088"/>
    <w:rsid w:val="00D70F37"/>
    <w:rsid w:val="00D71AF2"/>
    <w:rsid w:val="00D71E05"/>
    <w:rsid w:val="00D729B8"/>
    <w:rsid w:val="00D73D36"/>
    <w:rsid w:val="00D75EE5"/>
    <w:rsid w:val="00D82C72"/>
    <w:rsid w:val="00D9017A"/>
    <w:rsid w:val="00D91C4A"/>
    <w:rsid w:val="00D92600"/>
    <w:rsid w:val="00D95B60"/>
    <w:rsid w:val="00D96986"/>
    <w:rsid w:val="00D97A09"/>
    <w:rsid w:val="00DA07CE"/>
    <w:rsid w:val="00DA0C1A"/>
    <w:rsid w:val="00DA230E"/>
    <w:rsid w:val="00DA2F9C"/>
    <w:rsid w:val="00DA4E34"/>
    <w:rsid w:val="00DA5085"/>
    <w:rsid w:val="00DA76C9"/>
    <w:rsid w:val="00DA792D"/>
    <w:rsid w:val="00DC12DB"/>
    <w:rsid w:val="00DC1CBD"/>
    <w:rsid w:val="00DC21C1"/>
    <w:rsid w:val="00DC361D"/>
    <w:rsid w:val="00DC5EA6"/>
    <w:rsid w:val="00DC7313"/>
    <w:rsid w:val="00DD005E"/>
    <w:rsid w:val="00DD0D78"/>
    <w:rsid w:val="00DD3899"/>
    <w:rsid w:val="00DD4332"/>
    <w:rsid w:val="00DD579E"/>
    <w:rsid w:val="00DE25F4"/>
    <w:rsid w:val="00DE3EAB"/>
    <w:rsid w:val="00DF1D09"/>
    <w:rsid w:val="00DF67CE"/>
    <w:rsid w:val="00E0536E"/>
    <w:rsid w:val="00E054AF"/>
    <w:rsid w:val="00E108D2"/>
    <w:rsid w:val="00E12142"/>
    <w:rsid w:val="00E13B8D"/>
    <w:rsid w:val="00E22DB4"/>
    <w:rsid w:val="00E24BB4"/>
    <w:rsid w:val="00E27F2B"/>
    <w:rsid w:val="00E31ECF"/>
    <w:rsid w:val="00E36A9B"/>
    <w:rsid w:val="00E4206F"/>
    <w:rsid w:val="00E45537"/>
    <w:rsid w:val="00E561FF"/>
    <w:rsid w:val="00E56508"/>
    <w:rsid w:val="00E600CA"/>
    <w:rsid w:val="00E606AF"/>
    <w:rsid w:val="00E63A62"/>
    <w:rsid w:val="00E641A9"/>
    <w:rsid w:val="00E643A5"/>
    <w:rsid w:val="00E66369"/>
    <w:rsid w:val="00E70F91"/>
    <w:rsid w:val="00E71411"/>
    <w:rsid w:val="00E7402A"/>
    <w:rsid w:val="00E755A8"/>
    <w:rsid w:val="00E75BBA"/>
    <w:rsid w:val="00E77787"/>
    <w:rsid w:val="00E8080F"/>
    <w:rsid w:val="00E81588"/>
    <w:rsid w:val="00E81E9B"/>
    <w:rsid w:val="00E871B7"/>
    <w:rsid w:val="00E90643"/>
    <w:rsid w:val="00E908AC"/>
    <w:rsid w:val="00E90E99"/>
    <w:rsid w:val="00E931D1"/>
    <w:rsid w:val="00EA21AA"/>
    <w:rsid w:val="00EA3B38"/>
    <w:rsid w:val="00EA67DE"/>
    <w:rsid w:val="00EA7E58"/>
    <w:rsid w:val="00EB01BD"/>
    <w:rsid w:val="00EB0D6B"/>
    <w:rsid w:val="00EB2A97"/>
    <w:rsid w:val="00EB5E65"/>
    <w:rsid w:val="00EB6FB2"/>
    <w:rsid w:val="00EC0E36"/>
    <w:rsid w:val="00EC32AF"/>
    <w:rsid w:val="00EC33FD"/>
    <w:rsid w:val="00EC6C94"/>
    <w:rsid w:val="00ED1EE5"/>
    <w:rsid w:val="00ED5634"/>
    <w:rsid w:val="00ED6522"/>
    <w:rsid w:val="00ED752C"/>
    <w:rsid w:val="00EE0FE8"/>
    <w:rsid w:val="00EE2C6C"/>
    <w:rsid w:val="00EE51AC"/>
    <w:rsid w:val="00EF2993"/>
    <w:rsid w:val="00EF461A"/>
    <w:rsid w:val="00EF56F0"/>
    <w:rsid w:val="00EF5C1C"/>
    <w:rsid w:val="00EF6698"/>
    <w:rsid w:val="00F01F70"/>
    <w:rsid w:val="00F02E83"/>
    <w:rsid w:val="00F03D33"/>
    <w:rsid w:val="00F04B2F"/>
    <w:rsid w:val="00F134CE"/>
    <w:rsid w:val="00F165A1"/>
    <w:rsid w:val="00F1791B"/>
    <w:rsid w:val="00F2080F"/>
    <w:rsid w:val="00F23EE7"/>
    <w:rsid w:val="00F250BE"/>
    <w:rsid w:val="00F258EA"/>
    <w:rsid w:val="00F31099"/>
    <w:rsid w:val="00F338D3"/>
    <w:rsid w:val="00F34F0E"/>
    <w:rsid w:val="00F3749D"/>
    <w:rsid w:val="00F40C5E"/>
    <w:rsid w:val="00F46DA0"/>
    <w:rsid w:val="00F54F40"/>
    <w:rsid w:val="00F560FF"/>
    <w:rsid w:val="00F63AF6"/>
    <w:rsid w:val="00F64366"/>
    <w:rsid w:val="00F706C1"/>
    <w:rsid w:val="00F7258F"/>
    <w:rsid w:val="00F73C14"/>
    <w:rsid w:val="00F770BC"/>
    <w:rsid w:val="00F77B77"/>
    <w:rsid w:val="00F8460D"/>
    <w:rsid w:val="00F856E9"/>
    <w:rsid w:val="00F86E8F"/>
    <w:rsid w:val="00F912F8"/>
    <w:rsid w:val="00F9264A"/>
    <w:rsid w:val="00F92C33"/>
    <w:rsid w:val="00F960DF"/>
    <w:rsid w:val="00F96D89"/>
    <w:rsid w:val="00F97B90"/>
    <w:rsid w:val="00FA2CBA"/>
    <w:rsid w:val="00FA2E9F"/>
    <w:rsid w:val="00FA68E7"/>
    <w:rsid w:val="00FA733A"/>
    <w:rsid w:val="00FA755B"/>
    <w:rsid w:val="00FB5DEC"/>
    <w:rsid w:val="00FB6A4C"/>
    <w:rsid w:val="00FC18D0"/>
    <w:rsid w:val="00FC54EF"/>
    <w:rsid w:val="00FC615D"/>
    <w:rsid w:val="00FC672A"/>
    <w:rsid w:val="00FD2E0E"/>
    <w:rsid w:val="00FD43D7"/>
    <w:rsid w:val="00FD461E"/>
    <w:rsid w:val="00FE1D07"/>
    <w:rsid w:val="00FE77D9"/>
    <w:rsid w:val="00FF115E"/>
    <w:rsid w:val="00FF4EDE"/>
    <w:rsid w:val="00FF5D53"/>
    <w:rsid w:val="00FF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8DE0C70"/>
  <w15:docId w15:val="{53550715-5C52-49E5-8AF0-CB58FE55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0"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17B3"/>
    <w:pPr>
      <w:spacing w:after="120" w:line="276" w:lineRule="auto"/>
    </w:pPr>
    <w:rPr>
      <w:rFonts w:ascii="Arial" w:hAnsi="Arial"/>
      <w:sz w:val="22"/>
      <w:lang w:eastAsia="de-AT"/>
    </w:rPr>
  </w:style>
  <w:style w:type="paragraph" w:styleId="Cmsor1">
    <w:name w:val="heading 1"/>
    <w:aliases w:val="Head 1,Head 11,Head 12,Head 111,Head 13,Head 112,Head 14,Head 113,Head 15,Head 114,Head 16,Head 115,Head 17,Head 116,Head 18,Head 117,Head 19,Head 118,Head 121,Head 1111,Head 131,Head 1121,Head 141,Head 1131,Head 151,Head 1141,Head 161,H1"/>
    <w:basedOn w:val="Norml"/>
    <w:next w:val="Norml"/>
    <w:link w:val="Cmsor1Char"/>
    <w:qFormat/>
    <w:rsid w:val="00AC1CB4"/>
    <w:pPr>
      <w:keepNext/>
      <w:pageBreakBefore/>
      <w:numPr>
        <w:numId w:val="2"/>
      </w:numPr>
      <w:tabs>
        <w:tab w:val="left" w:pos="1134"/>
      </w:tabs>
      <w:spacing w:after="240"/>
      <w:outlineLvl w:val="0"/>
    </w:pPr>
    <w:rPr>
      <w:b/>
      <w:color w:val="003399"/>
      <w:kern w:val="28"/>
      <w:sz w:val="32"/>
    </w:rPr>
  </w:style>
  <w:style w:type="paragraph" w:styleId="Cmsor2">
    <w:name w:val="heading 2"/>
    <w:aliases w:val="level 2,H2,Section,2,sub-sect"/>
    <w:basedOn w:val="Cmsor1"/>
    <w:next w:val="Norml"/>
    <w:link w:val="Cmsor2Char"/>
    <w:qFormat/>
    <w:rsid w:val="00EA7E58"/>
    <w:pPr>
      <w:pageBreakBefore w:val="0"/>
      <w:numPr>
        <w:ilvl w:val="1"/>
      </w:numPr>
      <w:spacing w:before="240" w:after="120"/>
      <w:outlineLvl w:val="1"/>
    </w:pPr>
    <w:rPr>
      <w:b w:val="0"/>
      <w:color w:val="auto"/>
      <w:sz w:val="22"/>
    </w:rPr>
  </w:style>
  <w:style w:type="paragraph" w:styleId="Cmsor3">
    <w:name w:val="heading 3"/>
    <w:aliases w:val="h3,h31,h32,h311,h33,h312,h34,h313,h35,h314,h36,h315,h37,h316,h38,h317,h39,h318,h310,h319,h321,h3111,h331,h3121,h341,h3131,h351,h3141,h361,h3151,h371,h3161,h381,h3171,h391,h3181,h320,h3110,h322,h3112,h332,h3122,h342,h3132,h352,h3142,h362,h3152"/>
    <w:basedOn w:val="Cmsor2"/>
    <w:next w:val="Norml"/>
    <w:link w:val="Cmsor3Char"/>
    <w:qFormat/>
    <w:rsid w:val="00013079"/>
    <w:pPr>
      <w:numPr>
        <w:ilvl w:val="2"/>
      </w:numPr>
      <w:outlineLvl w:val="2"/>
    </w:pPr>
  </w:style>
  <w:style w:type="paragraph" w:styleId="Cmsor4">
    <w:name w:val="heading 4"/>
    <w:aliases w:val="h4,h41,h42,h411,h43,h412,h44,h413,h45,h414,h46,h415,h47,h416,h48,h417,h49,h418,h421,h4111,h431,h4121,h441,h4131,h451,h4141,h461,h4151,h422,h4112,h432,h4122,h442,h4132,h452,h4142,h462,h4152,h423,h4113,h433,h4123,h443,h4133,h453,h4143,h463,4,PA"/>
    <w:basedOn w:val="Cmsor2"/>
    <w:next w:val="Norml"/>
    <w:qFormat/>
    <w:rsid w:val="001479C6"/>
    <w:pPr>
      <w:numPr>
        <w:ilvl w:val="3"/>
      </w:numPr>
      <w:tabs>
        <w:tab w:val="clear" w:pos="1985"/>
      </w:tabs>
      <w:ind w:left="1134"/>
      <w:outlineLvl w:val="3"/>
    </w:pPr>
  </w:style>
  <w:style w:type="paragraph" w:styleId="Cmsor5">
    <w:name w:val="heading 5"/>
    <w:basedOn w:val="Cmsor2"/>
    <w:next w:val="Norml"/>
    <w:uiPriority w:val="9"/>
    <w:qFormat/>
    <w:rsid w:val="00AC1CB4"/>
    <w:pPr>
      <w:numPr>
        <w:ilvl w:val="0"/>
        <w:numId w:val="0"/>
      </w:numPr>
      <w:tabs>
        <w:tab w:val="clear" w:pos="1134"/>
      </w:tabs>
      <w:outlineLvl w:val="4"/>
    </w:pPr>
  </w:style>
  <w:style w:type="paragraph" w:styleId="Cmsor6">
    <w:name w:val="heading 6"/>
    <w:basedOn w:val="Cmsor5"/>
    <w:next w:val="Norml"/>
    <w:uiPriority w:val="99"/>
    <w:qFormat/>
    <w:rsid w:val="00502720"/>
    <w:pPr>
      <w:outlineLvl w:val="5"/>
    </w:pPr>
    <w:rPr>
      <w:iCs/>
      <w:szCs w:val="22"/>
      <w:lang w:eastAsia="en-US"/>
    </w:rPr>
  </w:style>
  <w:style w:type="paragraph" w:styleId="Cmsor7">
    <w:name w:val="heading 7"/>
    <w:basedOn w:val="Cmsor5"/>
    <w:next w:val="Norml"/>
    <w:uiPriority w:val="99"/>
    <w:qFormat/>
    <w:rsid w:val="00DA792D"/>
    <w:pPr>
      <w:outlineLvl w:val="6"/>
    </w:pPr>
    <w:rPr>
      <w:iCs/>
      <w:szCs w:val="22"/>
      <w:lang w:eastAsia="en-US"/>
    </w:rPr>
  </w:style>
  <w:style w:type="paragraph" w:styleId="Cmsor8">
    <w:name w:val="heading 8"/>
    <w:basedOn w:val="Cmsor5"/>
    <w:next w:val="Norml"/>
    <w:uiPriority w:val="99"/>
    <w:qFormat/>
    <w:rsid w:val="00DA792D"/>
    <w:pPr>
      <w:outlineLvl w:val="7"/>
    </w:pPr>
    <w:rPr>
      <w:lang w:eastAsia="en-US"/>
    </w:rPr>
  </w:style>
  <w:style w:type="paragraph" w:styleId="Cmsor9">
    <w:name w:val="heading 9"/>
    <w:basedOn w:val="Cmsor5"/>
    <w:next w:val="Norml"/>
    <w:uiPriority w:val="99"/>
    <w:qFormat/>
    <w:rsid w:val="00DA792D"/>
    <w:pPr>
      <w:outlineLvl w:val="8"/>
    </w:pPr>
    <w:rPr>
      <w:iCs/>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rt">
    <w:name w:val="art"/>
    <w:basedOn w:val="Norml"/>
    <w:next w:val="Name"/>
    <w:uiPriority w:val="39"/>
    <w:semiHidden/>
    <w:unhideWhenUsed/>
    <w:rsid w:val="00E90E99"/>
    <w:pPr>
      <w:spacing w:before="7440"/>
      <w:ind w:left="3969"/>
    </w:pPr>
    <w:rPr>
      <w:sz w:val="28"/>
      <w:lang w:eastAsia="en-US"/>
    </w:rPr>
  </w:style>
  <w:style w:type="paragraph" w:styleId="Kpalrs">
    <w:name w:val="caption"/>
    <w:basedOn w:val="Norml"/>
    <w:next w:val="Norml"/>
    <w:unhideWhenUsed/>
    <w:qFormat/>
    <w:rsid w:val="00161EEF"/>
    <w:pPr>
      <w:tabs>
        <w:tab w:val="left" w:pos="851"/>
      </w:tabs>
      <w:spacing w:before="120" w:after="240"/>
    </w:pPr>
    <w:rPr>
      <w:i/>
    </w:rPr>
  </w:style>
  <w:style w:type="paragraph" w:customStyle="1" w:styleId="Code">
    <w:name w:val="Code"/>
    <w:basedOn w:val="Norml"/>
    <w:rsid w:val="00161EEF"/>
    <w:pPr>
      <w:pBdr>
        <w:top w:val="single" w:sz="6" w:space="3" w:color="auto"/>
        <w:left w:val="single" w:sz="6" w:space="3" w:color="auto"/>
        <w:bottom w:val="single" w:sz="6" w:space="3" w:color="auto"/>
        <w:right w:val="single" w:sz="6" w:space="3" w:color="auto"/>
      </w:pBdr>
      <w:ind w:left="108" w:right="108"/>
    </w:pPr>
    <w:rPr>
      <w:rFonts w:ascii="Courier New" w:hAnsi="Courier New"/>
      <w:noProof/>
      <w:sz w:val="18"/>
    </w:rPr>
  </w:style>
  <w:style w:type="paragraph" w:customStyle="1" w:styleId="Contents">
    <w:name w:val="Contents"/>
    <w:basedOn w:val="Norml"/>
    <w:next w:val="Norml"/>
    <w:unhideWhenUsed/>
    <w:rsid w:val="002A36AF"/>
    <w:pPr>
      <w:spacing w:before="240"/>
      <w:outlineLvl w:val="5"/>
    </w:pPr>
    <w:rPr>
      <w:b/>
      <w:caps/>
      <w:color w:val="004483"/>
      <w:sz w:val="32"/>
    </w:rPr>
  </w:style>
  <w:style w:type="paragraph" w:customStyle="1" w:styleId="Name">
    <w:name w:val="Name"/>
    <w:basedOn w:val="art"/>
    <w:next w:val="Number"/>
    <w:uiPriority w:val="39"/>
    <w:unhideWhenUsed/>
    <w:rsid w:val="00E90E99"/>
    <w:pPr>
      <w:spacing w:before="360"/>
    </w:pPr>
  </w:style>
  <w:style w:type="paragraph" w:customStyle="1" w:styleId="Number">
    <w:name w:val="Number"/>
    <w:basedOn w:val="Name"/>
    <w:next w:val="DocType"/>
    <w:uiPriority w:val="39"/>
    <w:semiHidden/>
    <w:unhideWhenUsed/>
    <w:rsid w:val="00E90E99"/>
    <w:pPr>
      <w:spacing w:before="0"/>
    </w:pPr>
    <w:rPr>
      <w:sz w:val="20"/>
    </w:rPr>
  </w:style>
  <w:style w:type="paragraph" w:customStyle="1" w:styleId="DocType">
    <w:name w:val="DocType"/>
    <w:basedOn w:val="Number"/>
    <w:uiPriority w:val="39"/>
    <w:semiHidden/>
    <w:unhideWhenUsed/>
    <w:rsid w:val="00E90E99"/>
    <w:rPr>
      <w:b/>
      <w:color w:val="003399"/>
      <w:sz w:val="44"/>
    </w:rPr>
  </w:style>
  <w:style w:type="paragraph" w:customStyle="1" w:styleId="Copyright">
    <w:name w:val="Copyright"/>
    <w:basedOn w:val="DocType"/>
    <w:next w:val="Norml"/>
    <w:uiPriority w:val="39"/>
    <w:semiHidden/>
    <w:unhideWhenUsed/>
    <w:rsid w:val="00E90E99"/>
    <w:pPr>
      <w:spacing w:after="0"/>
    </w:pPr>
    <w:rPr>
      <w:b w:val="0"/>
      <w:color w:val="auto"/>
      <w:sz w:val="18"/>
    </w:rPr>
  </w:style>
  <w:style w:type="paragraph" w:styleId="llb">
    <w:name w:val="footer"/>
    <w:basedOn w:val="Norml"/>
    <w:link w:val="llbChar"/>
    <w:uiPriority w:val="99"/>
    <w:unhideWhenUsed/>
    <w:rsid w:val="001417B3"/>
    <w:pPr>
      <w:tabs>
        <w:tab w:val="right" w:pos="10206"/>
      </w:tabs>
    </w:pPr>
    <w:rPr>
      <w:sz w:val="18"/>
    </w:rPr>
  </w:style>
  <w:style w:type="paragraph" w:customStyle="1" w:styleId="Graphic">
    <w:name w:val="Graphic"/>
    <w:basedOn w:val="Norml"/>
    <w:rsid w:val="00E600CA"/>
    <w:pPr>
      <w:keepNext/>
      <w:ind w:right="-284"/>
    </w:pPr>
  </w:style>
  <w:style w:type="paragraph" w:styleId="lfej">
    <w:name w:val="header"/>
    <w:basedOn w:val="Norml"/>
    <w:link w:val="lfejChar"/>
    <w:uiPriority w:val="99"/>
    <w:unhideWhenUsed/>
    <w:rsid w:val="001417B3"/>
    <w:pPr>
      <w:tabs>
        <w:tab w:val="right" w:pos="10206"/>
      </w:tabs>
    </w:pPr>
    <w:rPr>
      <w:sz w:val="18"/>
    </w:rPr>
  </w:style>
  <w:style w:type="paragraph" w:styleId="Szmozottlista">
    <w:name w:val="List Number"/>
    <w:basedOn w:val="Norml"/>
    <w:rsid w:val="00D73D36"/>
    <w:pPr>
      <w:numPr>
        <w:numId w:val="5"/>
      </w:numPr>
      <w:contextualSpacing/>
    </w:pPr>
  </w:style>
  <w:style w:type="paragraph" w:customStyle="1" w:styleId="Note">
    <w:name w:val="Note"/>
    <w:basedOn w:val="Norml"/>
    <w:link w:val="NoteChar"/>
    <w:rsid w:val="002917AE"/>
    <w:rPr>
      <w:i/>
      <w:sz w:val="20"/>
    </w:rPr>
  </w:style>
  <w:style w:type="paragraph" w:styleId="Felsorols">
    <w:name w:val="List Bullet"/>
    <w:basedOn w:val="Norml"/>
    <w:rsid w:val="007F4DC5"/>
    <w:pPr>
      <w:numPr>
        <w:numId w:val="3"/>
      </w:numPr>
      <w:contextualSpacing/>
    </w:pPr>
  </w:style>
  <w:style w:type="paragraph" w:customStyle="1" w:styleId="Normal-">
    <w:name w:val="Normal-"/>
    <w:basedOn w:val="Norml"/>
    <w:rsid w:val="00A26A26"/>
    <w:pPr>
      <w:spacing w:after="0"/>
    </w:pPr>
  </w:style>
  <w:style w:type="paragraph" w:styleId="brajegyzk">
    <w:name w:val="table of figures"/>
    <w:basedOn w:val="TJ4"/>
    <w:next w:val="Norml"/>
    <w:uiPriority w:val="99"/>
    <w:rsid w:val="00FD43D7"/>
    <w:pPr>
      <w:tabs>
        <w:tab w:val="clear" w:pos="1304"/>
        <w:tab w:val="left" w:pos="851"/>
      </w:tabs>
      <w:ind w:left="851" w:hanging="851"/>
    </w:pPr>
  </w:style>
  <w:style w:type="paragraph" w:styleId="TJ1">
    <w:name w:val="toc 1"/>
    <w:basedOn w:val="Norml"/>
    <w:next w:val="Norml"/>
    <w:uiPriority w:val="39"/>
    <w:rsid w:val="00A85F07"/>
    <w:pPr>
      <w:tabs>
        <w:tab w:val="left" w:pos="1134"/>
        <w:tab w:val="right" w:leader="dot" w:pos="9299"/>
      </w:tabs>
      <w:spacing w:before="240"/>
      <w:ind w:left="1134" w:right="851" w:hanging="1134"/>
    </w:pPr>
    <w:rPr>
      <w:noProof/>
      <w:color w:val="003399"/>
      <w:sz w:val="28"/>
    </w:rPr>
  </w:style>
  <w:style w:type="paragraph" w:styleId="TJ2">
    <w:name w:val="toc 2"/>
    <w:basedOn w:val="TJ1"/>
    <w:next w:val="Norml"/>
    <w:uiPriority w:val="39"/>
    <w:rsid w:val="002B6B94"/>
    <w:pPr>
      <w:spacing w:before="120" w:after="0"/>
    </w:pPr>
    <w:rPr>
      <w:color w:val="auto"/>
      <w:sz w:val="24"/>
    </w:rPr>
  </w:style>
  <w:style w:type="paragraph" w:styleId="TJ3">
    <w:name w:val="toc 3"/>
    <w:basedOn w:val="TJ2"/>
    <w:next w:val="Norml"/>
    <w:uiPriority w:val="39"/>
    <w:rsid w:val="002B6B94"/>
    <w:pPr>
      <w:spacing w:before="0"/>
    </w:pPr>
    <w:rPr>
      <w:sz w:val="18"/>
    </w:rPr>
  </w:style>
  <w:style w:type="paragraph" w:styleId="TJ4">
    <w:name w:val="toc 4"/>
    <w:basedOn w:val="TJ3"/>
    <w:next w:val="Norml"/>
    <w:uiPriority w:val="39"/>
    <w:rsid w:val="002C1C1F"/>
    <w:pPr>
      <w:tabs>
        <w:tab w:val="clear" w:pos="1134"/>
        <w:tab w:val="left" w:pos="1304"/>
      </w:tabs>
      <w:ind w:left="1304" w:hanging="1304"/>
    </w:pPr>
  </w:style>
  <w:style w:type="paragraph" w:customStyle="1" w:styleId="HistoryChart">
    <w:name w:val="History Chart"/>
    <w:basedOn w:val="Normal-"/>
    <w:uiPriority w:val="39"/>
    <w:unhideWhenUsed/>
    <w:rsid w:val="00B61F0B"/>
    <w:pPr>
      <w:spacing w:before="120" w:after="120" w:line="240" w:lineRule="auto"/>
    </w:pPr>
    <w:rPr>
      <w:sz w:val="16"/>
    </w:rPr>
  </w:style>
  <w:style w:type="paragraph" w:styleId="TJ5">
    <w:name w:val="toc 5"/>
    <w:basedOn w:val="Norml"/>
    <w:next w:val="Norml"/>
    <w:uiPriority w:val="39"/>
    <w:rsid w:val="00E13B8D"/>
    <w:pPr>
      <w:ind w:left="880"/>
    </w:pPr>
  </w:style>
  <w:style w:type="paragraph" w:styleId="TJ6">
    <w:name w:val="toc 6"/>
    <w:basedOn w:val="TJ5"/>
    <w:next w:val="Norml"/>
    <w:uiPriority w:val="39"/>
    <w:rsid w:val="00E13B8D"/>
    <w:pPr>
      <w:ind w:left="1100"/>
    </w:pPr>
  </w:style>
  <w:style w:type="paragraph" w:styleId="TJ7">
    <w:name w:val="toc 7"/>
    <w:basedOn w:val="TJ6"/>
    <w:next w:val="Norml"/>
    <w:uiPriority w:val="39"/>
    <w:rsid w:val="00E13B8D"/>
    <w:pPr>
      <w:ind w:left="1320"/>
    </w:pPr>
    <w:rPr>
      <w14:shadow w14:blurRad="50800" w14:dist="38100" w14:dir="2700000" w14:sx="100000" w14:sy="100000" w14:kx="0" w14:ky="0" w14:algn="tl">
        <w14:srgbClr w14:val="000000">
          <w14:alpha w14:val="60000"/>
        </w14:srgbClr>
      </w14:shadow>
    </w:rPr>
  </w:style>
  <w:style w:type="paragraph" w:styleId="TJ8">
    <w:name w:val="toc 8"/>
    <w:basedOn w:val="TJ7"/>
    <w:next w:val="Norml"/>
    <w:uiPriority w:val="39"/>
    <w:rsid w:val="00E13B8D"/>
    <w:pPr>
      <w:ind w:left="1540"/>
    </w:pPr>
  </w:style>
  <w:style w:type="paragraph" w:styleId="TJ9">
    <w:name w:val="toc 9"/>
    <w:basedOn w:val="TJ8"/>
    <w:next w:val="Norml"/>
    <w:uiPriority w:val="39"/>
    <w:rsid w:val="00E13B8D"/>
    <w:pPr>
      <w:ind w:left="1760"/>
    </w:pPr>
  </w:style>
  <w:style w:type="paragraph" w:styleId="Dokumentumtrkp">
    <w:name w:val="Document Map"/>
    <w:basedOn w:val="Norml"/>
    <w:uiPriority w:val="49"/>
    <w:semiHidden/>
    <w:rsid w:val="00E13B8D"/>
    <w:pPr>
      <w:shd w:val="clear" w:color="auto" w:fill="000080"/>
    </w:pPr>
  </w:style>
  <w:style w:type="paragraph" w:customStyle="1" w:styleId="Warning">
    <w:name w:val="Warning"/>
    <w:basedOn w:val="Normal-"/>
    <w:rsid w:val="00CE1E10"/>
    <w:pPr>
      <w:spacing w:before="120" w:after="120"/>
    </w:pPr>
    <w:rPr>
      <w:b/>
    </w:rPr>
  </w:style>
  <w:style w:type="paragraph" w:styleId="Trgymutat1">
    <w:name w:val="index 1"/>
    <w:basedOn w:val="Norml"/>
    <w:uiPriority w:val="99"/>
    <w:semiHidden/>
    <w:rsid w:val="00901744"/>
    <w:pPr>
      <w:spacing w:before="120" w:after="0" w:line="240" w:lineRule="auto"/>
    </w:pPr>
    <w:rPr>
      <w:noProof/>
      <w:sz w:val="20"/>
      <w:lang w:eastAsia="en-US"/>
    </w:rPr>
  </w:style>
  <w:style w:type="paragraph" w:styleId="Felsorols2">
    <w:name w:val="List Bullet 2"/>
    <w:basedOn w:val="Norml"/>
    <w:rsid w:val="007F4DC5"/>
    <w:pPr>
      <w:numPr>
        <w:numId w:val="4"/>
      </w:numPr>
      <w:contextualSpacing/>
    </w:pPr>
  </w:style>
  <w:style w:type="paragraph" w:styleId="Trgymutat2">
    <w:name w:val="index 2"/>
    <w:basedOn w:val="Trgymutat1"/>
    <w:uiPriority w:val="39"/>
    <w:semiHidden/>
    <w:rsid w:val="00901744"/>
    <w:pPr>
      <w:spacing w:before="0"/>
      <w:ind w:left="567"/>
    </w:pPr>
    <w:rPr>
      <w:sz w:val="18"/>
    </w:rPr>
  </w:style>
  <w:style w:type="paragraph" w:styleId="Trgymutatcm">
    <w:name w:val="index heading"/>
    <w:basedOn w:val="Norml"/>
    <w:next w:val="Trgymutat1"/>
    <w:uiPriority w:val="99"/>
    <w:semiHidden/>
    <w:rsid w:val="00161EEF"/>
    <w:pPr>
      <w:keepNext/>
      <w:pBdr>
        <w:bottom w:val="single" w:sz="6" w:space="1" w:color="003399"/>
      </w:pBdr>
      <w:spacing w:before="120" w:line="240" w:lineRule="auto"/>
    </w:pPr>
    <w:rPr>
      <w:b/>
      <w:i/>
      <w:noProof/>
      <w:color w:val="003399"/>
      <w:sz w:val="24"/>
      <w:lang w:eastAsia="en-US"/>
    </w:rPr>
  </w:style>
  <w:style w:type="paragraph" w:customStyle="1" w:styleId="Normal">
    <w:name w:val="Normal+"/>
    <w:basedOn w:val="Norml"/>
    <w:rsid w:val="00B96ECE"/>
    <w:pPr>
      <w:spacing w:before="120"/>
    </w:pPr>
  </w:style>
  <w:style w:type="character" w:customStyle="1" w:styleId="NoteChar">
    <w:name w:val="Note Char"/>
    <w:link w:val="Note"/>
    <w:rsid w:val="002917AE"/>
    <w:rPr>
      <w:rFonts w:ascii="Arial" w:hAnsi="Arial"/>
      <w:i/>
      <w:lang w:val="en-GB"/>
    </w:rPr>
  </w:style>
  <w:style w:type="paragraph" w:customStyle="1" w:styleId="EndnoteHeading">
    <w:name w:val="Endnote Heading"/>
    <w:basedOn w:val="Vgjegyzetszvege"/>
    <w:next w:val="Vgjegyzetszvege"/>
    <w:uiPriority w:val="49"/>
    <w:semiHidden/>
    <w:rsid w:val="00254E68"/>
    <w:pPr>
      <w:spacing w:before="360"/>
      <w:ind w:left="1418" w:hanging="567"/>
    </w:pPr>
    <w:rPr>
      <w:b/>
      <w:lang w:eastAsia="en-US"/>
    </w:rPr>
  </w:style>
  <w:style w:type="paragraph" w:styleId="Vgjegyzetszvege">
    <w:name w:val="endnote text"/>
    <w:basedOn w:val="Norml"/>
    <w:uiPriority w:val="49"/>
    <w:semiHidden/>
    <w:rsid w:val="00254E68"/>
    <w:rPr>
      <w:sz w:val="20"/>
    </w:rPr>
  </w:style>
  <w:style w:type="paragraph" w:styleId="Buborkszveg">
    <w:name w:val="Balloon Text"/>
    <w:basedOn w:val="Norml"/>
    <w:link w:val="BuborkszvegChar"/>
    <w:uiPriority w:val="99"/>
    <w:semiHidden/>
    <w:rsid w:val="001417B3"/>
    <w:rPr>
      <w:rFonts w:ascii="Tahoma" w:hAnsi="Tahoma" w:cs="Tahoma"/>
      <w:sz w:val="16"/>
      <w:szCs w:val="16"/>
    </w:rPr>
  </w:style>
  <w:style w:type="character" w:customStyle="1" w:styleId="BuborkszvegChar">
    <w:name w:val="Buborékszöveg Char"/>
    <w:link w:val="Buborkszveg"/>
    <w:uiPriority w:val="99"/>
    <w:semiHidden/>
    <w:rsid w:val="00371983"/>
    <w:rPr>
      <w:rFonts w:ascii="Tahoma" w:hAnsi="Tahoma" w:cs="Tahoma"/>
      <w:sz w:val="16"/>
      <w:szCs w:val="16"/>
      <w:lang w:eastAsia="de-AT"/>
    </w:rPr>
  </w:style>
  <w:style w:type="paragraph" w:customStyle="1" w:styleId="Imprint">
    <w:name w:val="Imprint"/>
    <w:basedOn w:val="Norml"/>
    <w:uiPriority w:val="39"/>
    <w:semiHidden/>
    <w:unhideWhenUsed/>
    <w:qFormat/>
    <w:rsid w:val="00035E33"/>
    <w:rPr>
      <w:sz w:val="16"/>
      <w:szCs w:val="16"/>
    </w:rPr>
  </w:style>
  <w:style w:type="character" w:customStyle="1" w:styleId="Highlighted">
    <w:name w:val="Highlighted"/>
    <w:qFormat/>
    <w:rsid w:val="00F9264A"/>
    <w:rPr>
      <w:bdr w:val="none" w:sz="0" w:space="0" w:color="auto"/>
      <w:shd w:val="clear" w:color="auto" w:fill="C7DCEA"/>
    </w:rPr>
  </w:style>
  <w:style w:type="paragraph" w:customStyle="1" w:styleId="FooterClassification">
    <w:name w:val="Footer Classification"/>
    <w:basedOn w:val="llb"/>
    <w:uiPriority w:val="39"/>
    <w:unhideWhenUsed/>
    <w:qFormat/>
    <w:rsid w:val="00F9264A"/>
    <w:pPr>
      <w:tabs>
        <w:tab w:val="clear" w:pos="10206"/>
        <w:tab w:val="right" w:pos="9356"/>
      </w:tabs>
    </w:pPr>
    <w:rPr>
      <w:b/>
      <w:color w:val="808080"/>
    </w:rPr>
  </w:style>
  <w:style w:type="character" w:styleId="Hiperhivatkozs">
    <w:name w:val="Hyperlink"/>
    <w:uiPriority w:val="99"/>
    <w:rsid w:val="001417B3"/>
    <w:rPr>
      <w:color w:val="0000FF"/>
      <w:u w:val="single"/>
    </w:rPr>
  </w:style>
  <w:style w:type="paragraph" w:styleId="Lbjegyzetszveg">
    <w:name w:val="footnote text"/>
    <w:basedOn w:val="Norml"/>
    <w:link w:val="LbjegyzetszvegChar"/>
    <w:uiPriority w:val="39"/>
    <w:semiHidden/>
    <w:rsid w:val="001479C6"/>
    <w:pPr>
      <w:spacing w:after="0" w:line="240" w:lineRule="auto"/>
    </w:pPr>
    <w:rPr>
      <w:sz w:val="20"/>
    </w:rPr>
  </w:style>
  <w:style w:type="character" w:customStyle="1" w:styleId="LbjegyzetszvegChar">
    <w:name w:val="Lábjegyzetszöveg Char"/>
    <w:link w:val="Lbjegyzetszveg"/>
    <w:uiPriority w:val="39"/>
    <w:semiHidden/>
    <w:rsid w:val="00371983"/>
    <w:rPr>
      <w:rFonts w:ascii="Arial" w:hAnsi="Arial"/>
      <w:lang w:val="en-GB"/>
    </w:rPr>
  </w:style>
  <w:style w:type="character" w:styleId="Lbjegyzet-hivatkozs">
    <w:name w:val="footnote reference"/>
    <w:uiPriority w:val="39"/>
    <w:semiHidden/>
    <w:rsid w:val="001479C6"/>
    <w:rPr>
      <w:vertAlign w:val="superscript"/>
    </w:rPr>
  </w:style>
  <w:style w:type="character" w:styleId="Jegyzethivatkozs">
    <w:name w:val="annotation reference"/>
    <w:uiPriority w:val="99"/>
    <w:semiHidden/>
    <w:rsid w:val="001417B3"/>
    <w:rPr>
      <w:sz w:val="16"/>
      <w:szCs w:val="16"/>
    </w:rPr>
  </w:style>
  <w:style w:type="paragraph" w:styleId="Jegyzetszveg">
    <w:name w:val="annotation text"/>
    <w:basedOn w:val="Norml"/>
    <w:link w:val="JegyzetszvegChar"/>
    <w:uiPriority w:val="99"/>
    <w:semiHidden/>
    <w:rsid w:val="001417B3"/>
    <w:pPr>
      <w:spacing w:line="240" w:lineRule="auto"/>
    </w:pPr>
    <w:rPr>
      <w:sz w:val="20"/>
    </w:rPr>
  </w:style>
  <w:style w:type="character" w:customStyle="1" w:styleId="JegyzetszvegChar">
    <w:name w:val="Jegyzetszöveg Char"/>
    <w:link w:val="Jegyzetszveg"/>
    <w:uiPriority w:val="99"/>
    <w:semiHidden/>
    <w:rsid w:val="00371983"/>
    <w:rPr>
      <w:rFonts w:ascii="Arial" w:hAnsi="Arial"/>
      <w:lang w:eastAsia="de-AT"/>
    </w:rPr>
  </w:style>
  <w:style w:type="paragraph" w:styleId="Megjegyzstrgya">
    <w:name w:val="annotation subject"/>
    <w:basedOn w:val="Jegyzetszveg"/>
    <w:next w:val="Jegyzetszveg"/>
    <w:link w:val="MegjegyzstrgyaChar"/>
    <w:uiPriority w:val="99"/>
    <w:semiHidden/>
    <w:rsid w:val="001417B3"/>
    <w:rPr>
      <w:b/>
      <w:bCs/>
    </w:rPr>
  </w:style>
  <w:style w:type="character" w:customStyle="1" w:styleId="MegjegyzstrgyaChar">
    <w:name w:val="Megjegyzés tárgya Char"/>
    <w:link w:val="Megjegyzstrgya"/>
    <w:uiPriority w:val="99"/>
    <w:semiHidden/>
    <w:rsid w:val="00371983"/>
    <w:rPr>
      <w:rFonts w:ascii="Arial" w:hAnsi="Arial"/>
      <w:b/>
      <w:bCs/>
      <w:lang w:eastAsia="de-AT"/>
    </w:rPr>
  </w:style>
  <w:style w:type="paragraph" w:styleId="Vltozat">
    <w:name w:val="Revision"/>
    <w:hidden/>
    <w:uiPriority w:val="99"/>
    <w:semiHidden/>
    <w:rsid w:val="001417B3"/>
    <w:rPr>
      <w:rFonts w:ascii="Arial" w:hAnsi="Arial"/>
      <w:sz w:val="22"/>
      <w:lang w:eastAsia="de-AT"/>
    </w:rPr>
  </w:style>
  <w:style w:type="paragraph" w:customStyle="1" w:styleId="Table">
    <w:name w:val="Table"/>
    <w:basedOn w:val="Norml"/>
    <w:rsid w:val="006D1AB4"/>
    <w:pPr>
      <w:spacing w:after="0" w:line="240" w:lineRule="auto"/>
    </w:pPr>
  </w:style>
  <w:style w:type="paragraph" w:customStyle="1" w:styleId="Table0">
    <w:name w:val="Table+"/>
    <w:basedOn w:val="Norml"/>
    <w:rsid w:val="006D1AB4"/>
    <w:pPr>
      <w:spacing w:before="60" w:after="60" w:line="240" w:lineRule="auto"/>
    </w:pPr>
  </w:style>
  <w:style w:type="paragraph" w:customStyle="1" w:styleId="Table1">
    <w:name w:val="Table++"/>
    <w:basedOn w:val="Norml"/>
    <w:rsid w:val="006D1AB4"/>
    <w:pPr>
      <w:spacing w:before="120" w:line="240" w:lineRule="auto"/>
    </w:pPr>
  </w:style>
  <w:style w:type="paragraph" w:customStyle="1" w:styleId="GraphicXXL">
    <w:name w:val="Graphic XXL"/>
    <w:basedOn w:val="Graphic"/>
    <w:semiHidden/>
    <w:unhideWhenUsed/>
    <w:rsid w:val="00FD2E0E"/>
    <w:pPr>
      <w:ind w:left="-567"/>
      <w:jc w:val="center"/>
    </w:pPr>
  </w:style>
  <w:style w:type="paragraph" w:styleId="Normlbehzs">
    <w:name w:val="Normal Indent"/>
    <w:aliases w:val="Normal Indent Char Char,se,Normal Indent Char11,Normal Indent Char Char1,Normal Indent Char12,Normal Indent Char Char2,Normal Indent Char13,Normal Indent Char Char3,Normal Indent Char14,Normal Indent Char Char4,Req. text,s,Char"/>
    <w:basedOn w:val="Norml"/>
    <w:link w:val="NormlbehzsChar"/>
    <w:qFormat/>
    <w:rsid w:val="00665C89"/>
    <w:pPr>
      <w:widowControl w:val="0"/>
      <w:adjustRightInd w:val="0"/>
      <w:spacing w:line="360" w:lineRule="atLeast"/>
      <w:ind w:left="1985" w:right="851"/>
      <w:jc w:val="both"/>
      <w:textAlignment w:val="baseline"/>
    </w:pPr>
  </w:style>
  <w:style w:type="character" w:customStyle="1" w:styleId="NormlbehzsChar">
    <w:name w:val="Normál behúzás Char"/>
    <w:aliases w:val="Normal Indent Char Char Char,se Char,Normal Indent Char11 Char,Normal Indent Char Char1 Char,Normal Indent Char12 Char,Normal Indent Char Char2 Char,Normal Indent Char13 Char,Normal Indent Char Char3 Char,Normal Indent Char14 Char"/>
    <w:link w:val="Normlbehzs"/>
    <w:rsid w:val="00665C89"/>
    <w:rPr>
      <w:rFonts w:ascii="Arial" w:hAnsi="Arial"/>
      <w:sz w:val="22"/>
      <w:lang w:val="en-GB"/>
    </w:rPr>
  </w:style>
  <w:style w:type="paragraph" w:customStyle="1" w:styleId="Itemize1">
    <w:name w:val="Itemize1"/>
    <w:basedOn w:val="Normlbehzs"/>
    <w:rsid w:val="003B0470"/>
    <w:pPr>
      <w:widowControl/>
      <w:tabs>
        <w:tab w:val="left" w:pos="2347"/>
      </w:tabs>
      <w:adjustRightInd/>
      <w:spacing w:line="240" w:lineRule="auto"/>
      <w:ind w:left="2342" w:hanging="357"/>
      <w:textAlignment w:val="auto"/>
    </w:pPr>
    <w:rPr>
      <w:lang w:val="de-AT"/>
    </w:rPr>
  </w:style>
  <w:style w:type="paragraph" w:styleId="Felsorols4">
    <w:name w:val="List Bullet 4"/>
    <w:basedOn w:val="Norml"/>
    <w:autoRedefine/>
    <w:rsid w:val="003B0470"/>
    <w:pPr>
      <w:tabs>
        <w:tab w:val="num" w:pos="1209"/>
      </w:tabs>
      <w:spacing w:after="0" w:line="240" w:lineRule="auto"/>
      <w:ind w:left="1209" w:right="851" w:hanging="360"/>
      <w:jc w:val="both"/>
    </w:pPr>
  </w:style>
  <w:style w:type="character" w:customStyle="1" w:styleId="Cmsor1Char">
    <w:name w:val="Címsor 1 Char"/>
    <w:aliases w:val="Head 1 Char,Head 11 Char,Head 12 Char,Head 111 Char,Head 13 Char,Head 112 Char,Head 14 Char,Head 113 Char,Head 15 Char,Head 114 Char,Head 16 Char,Head 115 Char,Head 17 Char,Head 116 Char,Head 18 Char,Head 117 Char,Head 19 Char,H1 Char"/>
    <w:link w:val="Cmsor1"/>
    <w:rsid w:val="00D95B60"/>
    <w:rPr>
      <w:rFonts w:ascii="Arial" w:hAnsi="Arial"/>
      <w:b/>
      <w:color w:val="003399"/>
      <w:kern w:val="28"/>
      <w:sz w:val="32"/>
      <w:lang w:eastAsia="de-AT"/>
    </w:rPr>
  </w:style>
  <w:style w:type="character" w:customStyle="1" w:styleId="Cmsor2Char">
    <w:name w:val="Címsor 2 Char"/>
    <w:aliases w:val="level 2 Char,H2 Char,Section Char,2 Char,sub-sect Char"/>
    <w:link w:val="Cmsor2"/>
    <w:rsid w:val="00EA7E58"/>
    <w:rPr>
      <w:rFonts w:ascii="Arial" w:hAnsi="Arial"/>
      <w:kern w:val="28"/>
      <w:sz w:val="22"/>
      <w:lang w:eastAsia="de-AT"/>
    </w:rPr>
  </w:style>
  <w:style w:type="character" w:customStyle="1" w:styleId="Cmsor3Char">
    <w:name w:val="Címsor 3 Char"/>
    <w:aliases w:val="h3 Char,h31 Char,h32 Char,h311 Char,h33 Char,h312 Char,h34 Char,h313 Char,h35 Char,h314 Char,h36 Char,h315 Char,h37 Char,h316 Char,h38 Char,h317 Char,h39 Char,h318 Char,h310 Char,h319 Char,h321 Char,h3111 Char,h331 Char,h3121 Char"/>
    <w:link w:val="Cmsor3"/>
    <w:rsid w:val="00013079"/>
    <w:rPr>
      <w:rFonts w:ascii="Arial" w:hAnsi="Arial"/>
      <w:kern w:val="28"/>
      <w:sz w:val="22"/>
      <w:lang w:eastAsia="de-AT"/>
    </w:rPr>
  </w:style>
  <w:style w:type="character" w:customStyle="1" w:styleId="llbChar">
    <w:name w:val="Élőláb Char"/>
    <w:link w:val="llb"/>
    <w:uiPriority w:val="99"/>
    <w:rsid w:val="00D95B60"/>
    <w:rPr>
      <w:rFonts w:ascii="Arial" w:hAnsi="Arial"/>
      <w:sz w:val="18"/>
      <w:lang w:eastAsia="de-AT"/>
    </w:rPr>
  </w:style>
  <w:style w:type="paragraph" w:customStyle="1" w:styleId="NormalIndent">
    <w:name w:val="Normal Indent+"/>
    <w:basedOn w:val="Normlbehzs"/>
    <w:rsid w:val="00D95B60"/>
    <w:pPr>
      <w:keepNext/>
      <w:widowControl/>
      <w:adjustRightInd/>
      <w:spacing w:before="120" w:line="240" w:lineRule="auto"/>
      <w:textAlignment w:val="auto"/>
    </w:pPr>
  </w:style>
  <w:style w:type="character" w:customStyle="1" w:styleId="postbody">
    <w:name w:val="postbody"/>
    <w:rsid w:val="00D95B60"/>
    <w:rPr>
      <w:vanish w:val="0"/>
      <w:webHidden w:val="0"/>
      <w:sz w:val="18"/>
      <w:szCs w:val="18"/>
      <w:specVanish w:val="0"/>
    </w:rPr>
  </w:style>
  <w:style w:type="paragraph" w:customStyle="1" w:styleId="byandbetween">
    <w:name w:val="by and between"/>
    <w:basedOn w:val="Copyright"/>
    <w:rsid w:val="00A97320"/>
    <w:pPr>
      <w:keepNext/>
      <w:spacing w:before="1880" w:line="240" w:lineRule="auto"/>
      <w:ind w:left="851" w:right="851"/>
      <w:jc w:val="center"/>
    </w:pPr>
    <w:rPr>
      <w:sz w:val="22"/>
      <w:lang w:val="de-AT" w:eastAsia="de-AT"/>
    </w:rPr>
  </w:style>
  <w:style w:type="paragraph" w:customStyle="1" w:styleId="Points">
    <w:name w:val="Points"/>
    <w:basedOn w:val="Normlbehzs"/>
    <w:rsid w:val="00A97320"/>
    <w:pPr>
      <w:keepNext/>
      <w:widowControl/>
      <w:adjustRightInd/>
      <w:spacing w:before="1480" w:line="240" w:lineRule="auto"/>
      <w:ind w:left="851"/>
      <w:jc w:val="center"/>
      <w:textAlignment w:val="auto"/>
    </w:pPr>
    <w:rPr>
      <w:b/>
    </w:rPr>
  </w:style>
  <w:style w:type="paragraph" w:customStyle="1" w:styleId="CenteredText">
    <w:name w:val="Centered Text"/>
    <w:basedOn w:val="Normlbehzs"/>
    <w:rsid w:val="00A97320"/>
    <w:pPr>
      <w:keepNext/>
      <w:widowControl/>
      <w:adjustRightInd/>
      <w:spacing w:line="240" w:lineRule="auto"/>
      <w:ind w:left="851"/>
      <w:jc w:val="center"/>
      <w:textAlignment w:val="auto"/>
    </w:pPr>
  </w:style>
  <w:style w:type="paragraph" w:customStyle="1" w:styleId="CenteredText0">
    <w:name w:val="Centered Text+"/>
    <w:basedOn w:val="CenteredText"/>
    <w:rsid w:val="00A97320"/>
    <w:pPr>
      <w:spacing w:before="720"/>
    </w:pPr>
  </w:style>
  <w:style w:type="paragraph" w:styleId="NormlWeb">
    <w:name w:val="Normal (Web)"/>
    <w:basedOn w:val="Norml"/>
    <w:uiPriority w:val="99"/>
    <w:unhideWhenUsed/>
    <w:rsid w:val="001417B3"/>
    <w:pPr>
      <w:spacing w:before="100" w:beforeAutospacing="1" w:after="100" w:afterAutospacing="1" w:line="240" w:lineRule="auto"/>
    </w:pPr>
    <w:rPr>
      <w:rFonts w:ascii="Times New Roman" w:hAnsi="Times New Roman"/>
      <w:sz w:val="24"/>
      <w:szCs w:val="24"/>
      <w:lang w:val="hu-HU" w:eastAsia="hu-HU"/>
    </w:rPr>
  </w:style>
  <w:style w:type="paragraph" w:styleId="Listaszerbekezds">
    <w:name w:val="List Paragraph"/>
    <w:basedOn w:val="Norml"/>
    <w:uiPriority w:val="34"/>
    <w:qFormat/>
    <w:rsid w:val="001417B3"/>
    <w:pPr>
      <w:spacing w:after="200"/>
      <w:ind w:left="720"/>
      <w:contextualSpacing/>
    </w:pPr>
    <w:rPr>
      <w:rFonts w:asciiTheme="minorHAnsi" w:eastAsiaTheme="minorHAnsi" w:hAnsiTheme="minorHAnsi" w:cstheme="minorBidi"/>
      <w:szCs w:val="22"/>
      <w:lang w:val="hu-HU" w:eastAsia="en-US"/>
    </w:rPr>
  </w:style>
  <w:style w:type="character" w:customStyle="1" w:styleId="lfejChar">
    <w:name w:val="Élőfej Char"/>
    <w:basedOn w:val="Bekezdsalapbettpusa"/>
    <w:link w:val="lfej"/>
    <w:uiPriority w:val="99"/>
    <w:rsid w:val="001417B3"/>
    <w:rPr>
      <w:rFonts w:ascii="Arial" w:hAnsi="Arial"/>
      <w:sz w:val="18"/>
      <w:lang w:eastAsia="de-AT"/>
    </w:rPr>
  </w:style>
  <w:style w:type="character" w:customStyle="1" w:styleId="highlight">
    <w:name w:val="highlight"/>
    <w:basedOn w:val="Bekezdsalapbettpusa"/>
    <w:rsid w:val="001417B3"/>
  </w:style>
  <w:style w:type="paragraph" w:styleId="Szvegtrzsbehzssal2">
    <w:name w:val="Body Text Indent 2"/>
    <w:basedOn w:val="Norml"/>
    <w:link w:val="Szvegtrzsbehzssal2Char"/>
    <w:semiHidden/>
    <w:rsid w:val="001417B3"/>
    <w:pPr>
      <w:widowControl w:val="0"/>
      <w:autoSpaceDE w:val="0"/>
      <w:autoSpaceDN w:val="0"/>
      <w:spacing w:line="240" w:lineRule="auto"/>
      <w:ind w:left="504"/>
      <w:jc w:val="both"/>
    </w:pPr>
    <w:rPr>
      <w:rFonts w:ascii="Times New Roman" w:hAnsi="Times New Roman"/>
      <w:sz w:val="24"/>
      <w:szCs w:val="24"/>
      <w:lang w:eastAsia="de-DE"/>
    </w:rPr>
  </w:style>
  <w:style w:type="character" w:customStyle="1" w:styleId="Szvegtrzsbehzssal2Char">
    <w:name w:val="Szövegtörzs behúzással 2 Char"/>
    <w:basedOn w:val="Bekezdsalapbettpusa"/>
    <w:link w:val="Szvegtrzsbehzssal2"/>
    <w:semiHidden/>
    <w:rsid w:val="001417B3"/>
    <w:rPr>
      <w:sz w:val="24"/>
      <w:szCs w:val="24"/>
      <w:lang w:eastAsia="de-DE"/>
    </w:rPr>
  </w:style>
  <w:style w:type="paragraph" w:customStyle="1" w:styleId="SSzmozottcmsor2">
    <w:name w:val="_S_Számozott_címsor_2"/>
    <w:basedOn w:val="Norml"/>
    <w:rsid w:val="00515BD3"/>
    <w:pPr>
      <w:keepNext/>
      <w:numPr>
        <w:ilvl w:val="1"/>
        <w:numId w:val="38"/>
      </w:numPr>
      <w:tabs>
        <w:tab w:val="num" w:pos="504"/>
      </w:tabs>
      <w:spacing w:before="120" w:line="240" w:lineRule="auto"/>
      <w:ind w:left="0" w:firstLine="0"/>
      <w:jc w:val="both"/>
    </w:pPr>
    <w:rPr>
      <w:rFonts w:eastAsia="Calibri" w:cs="Arial"/>
      <w:b/>
      <w:bCs/>
      <w:caps/>
      <w:sz w:val="24"/>
      <w:szCs w:val="24"/>
      <w:lang w:val="hu-HU" w:eastAsia="hu-HU"/>
    </w:rPr>
  </w:style>
  <w:style w:type="paragraph" w:customStyle="1" w:styleId="SSzmozottcmsor1">
    <w:name w:val="_S_Számozott_címsor_1"/>
    <w:basedOn w:val="Norml"/>
    <w:rsid w:val="00515BD3"/>
    <w:pPr>
      <w:keepNext/>
      <w:numPr>
        <w:numId w:val="38"/>
      </w:numPr>
      <w:spacing w:before="240" w:after="240" w:line="240" w:lineRule="auto"/>
      <w:jc w:val="both"/>
    </w:pPr>
    <w:rPr>
      <w:rFonts w:eastAsia="Calibri" w:cs="Arial"/>
      <w:b/>
      <w:bCs/>
      <w:caps/>
      <w:sz w:val="28"/>
      <w:szCs w:val="28"/>
      <w:lang w:val="hu-HU" w:eastAsia="hu-HU"/>
    </w:rPr>
  </w:style>
  <w:style w:type="paragraph" w:customStyle="1" w:styleId="SSzmozottcmsor3">
    <w:name w:val="_S_Számozott_címsor_3"/>
    <w:basedOn w:val="Norml"/>
    <w:rsid w:val="00515BD3"/>
    <w:pPr>
      <w:keepNext/>
      <w:numPr>
        <w:ilvl w:val="2"/>
        <w:numId w:val="38"/>
      </w:numPr>
      <w:spacing w:before="120" w:line="240" w:lineRule="auto"/>
      <w:ind w:left="180" w:hanging="180"/>
      <w:jc w:val="both"/>
    </w:pPr>
    <w:rPr>
      <w:rFonts w:eastAsia="Calibri" w:cs="Arial"/>
      <w:b/>
      <w:bCs/>
      <w:caps/>
      <w:szCs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10">
      <w:bodyDiv w:val="1"/>
      <w:marLeft w:val="0"/>
      <w:marRight w:val="0"/>
      <w:marTop w:val="0"/>
      <w:marBottom w:val="0"/>
      <w:divBdr>
        <w:top w:val="none" w:sz="0" w:space="0" w:color="auto"/>
        <w:left w:val="none" w:sz="0" w:space="0" w:color="auto"/>
        <w:bottom w:val="none" w:sz="0" w:space="0" w:color="auto"/>
        <w:right w:val="none" w:sz="0" w:space="0" w:color="auto"/>
      </w:divBdr>
    </w:div>
    <w:div w:id="99884885">
      <w:bodyDiv w:val="1"/>
      <w:marLeft w:val="0"/>
      <w:marRight w:val="0"/>
      <w:marTop w:val="0"/>
      <w:marBottom w:val="0"/>
      <w:divBdr>
        <w:top w:val="none" w:sz="0" w:space="0" w:color="auto"/>
        <w:left w:val="none" w:sz="0" w:space="0" w:color="auto"/>
        <w:bottom w:val="none" w:sz="0" w:space="0" w:color="auto"/>
        <w:right w:val="none" w:sz="0" w:space="0" w:color="auto"/>
      </w:divBdr>
    </w:div>
    <w:div w:id="173737447">
      <w:bodyDiv w:val="1"/>
      <w:marLeft w:val="0"/>
      <w:marRight w:val="0"/>
      <w:marTop w:val="0"/>
      <w:marBottom w:val="0"/>
      <w:divBdr>
        <w:top w:val="none" w:sz="0" w:space="0" w:color="auto"/>
        <w:left w:val="none" w:sz="0" w:space="0" w:color="auto"/>
        <w:bottom w:val="none" w:sz="0" w:space="0" w:color="auto"/>
        <w:right w:val="none" w:sz="0" w:space="0" w:color="auto"/>
      </w:divBdr>
    </w:div>
    <w:div w:id="222832680">
      <w:bodyDiv w:val="1"/>
      <w:marLeft w:val="0"/>
      <w:marRight w:val="0"/>
      <w:marTop w:val="0"/>
      <w:marBottom w:val="0"/>
      <w:divBdr>
        <w:top w:val="none" w:sz="0" w:space="0" w:color="auto"/>
        <w:left w:val="none" w:sz="0" w:space="0" w:color="auto"/>
        <w:bottom w:val="none" w:sz="0" w:space="0" w:color="auto"/>
        <w:right w:val="none" w:sz="0" w:space="0" w:color="auto"/>
      </w:divBdr>
    </w:div>
    <w:div w:id="303240078">
      <w:bodyDiv w:val="1"/>
      <w:marLeft w:val="0"/>
      <w:marRight w:val="0"/>
      <w:marTop w:val="0"/>
      <w:marBottom w:val="0"/>
      <w:divBdr>
        <w:top w:val="none" w:sz="0" w:space="0" w:color="auto"/>
        <w:left w:val="none" w:sz="0" w:space="0" w:color="auto"/>
        <w:bottom w:val="none" w:sz="0" w:space="0" w:color="auto"/>
        <w:right w:val="none" w:sz="0" w:space="0" w:color="auto"/>
      </w:divBdr>
    </w:div>
    <w:div w:id="386416960">
      <w:bodyDiv w:val="1"/>
      <w:marLeft w:val="0"/>
      <w:marRight w:val="0"/>
      <w:marTop w:val="0"/>
      <w:marBottom w:val="0"/>
      <w:divBdr>
        <w:top w:val="none" w:sz="0" w:space="0" w:color="auto"/>
        <w:left w:val="none" w:sz="0" w:space="0" w:color="auto"/>
        <w:bottom w:val="none" w:sz="0" w:space="0" w:color="auto"/>
        <w:right w:val="none" w:sz="0" w:space="0" w:color="auto"/>
      </w:divBdr>
    </w:div>
    <w:div w:id="440494003">
      <w:bodyDiv w:val="1"/>
      <w:marLeft w:val="0"/>
      <w:marRight w:val="0"/>
      <w:marTop w:val="0"/>
      <w:marBottom w:val="0"/>
      <w:divBdr>
        <w:top w:val="none" w:sz="0" w:space="0" w:color="auto"/>
        <w:left w:val="none" w:sz="0" w:space="0" w:color="auto"/>
        <w:bottom w:val="none" w:sz="0" w:space="0" w:color="auto"/>
        <w:right w:val="none" w:sz="0" w:space="0" w:color="auto"/>
      </w:divBdr>
    </w:div>
    <w:div w:id="599339001">
      <w:bodyDiv w:val="1"/>
      <w:marLeft w:val="0"/>
      <w:marRight w:val="0"/>
      <w:marTop w:val="0"/>
      <w:marBottom w:val="0"/>
      <w:divBdr>
        <w:top w:val="none" w:sz="0" w:space="0" w:color="auto"/>
        <w:left w:val="none" w:sz="0" w:space="0" w:color="auto"/>
        <w:bottom w:val="none" w:sz="0" w:space="0" w:color="auto"/>
        <w:right w:val="none" w:sz="0" w:space="0" w:color="auto"/>
      </w:divBdr>
    </w:div>
    <w:div w:id="647441988">
      <w:bodyDiv w:val="1"/>
      <w:marLeft w:val="0"/>
      <w:marRight w:val="0"/>
      <w:marTop w:val="0"/>
      <w:marBottom w:val="0"/>
      <w:divBdr>
        <w:top w:val="none" w:sz="0" w:space="0" w:color="auto"/>
        <w:left w:val="none" w:sz="0" w:space="0" w:color="auto"/>
        <w:bottom w:val="none" w:sz="0" w:space="0" w:color="auto"/>
        <w:right w:val="none" w:sz="0" w:space="0" w:color="auto"/>
      </w:divBdr>
    </w:div>
    <w:div w:id="908149633">
      <w:bodyDiv w:val="1"/>
      <w:marLeft w:val="0"/>
      <w:marRight w:val="0"/>
      <w:marTop w:val="0"/>
      <w:marBottom w:val="0"/>
      <w:divBdr>
        <w:top w:val="none" w:sz="0" w:space="0" w:color="auto"/>
        <w:left w:val="none" w:sz="0" w:space="0" w:color="auto"/>
        <w:bottom w:val="none" w:sz="0" w:space="0" w:color="auto"/>
        <w:right w:val="none" w:sz="0" w:space="0" w:color="auto"/>
      </w:divBdr>
    </w:div>
    <w:div w:id="1265646692">
      <w:bodyDiv w:val="1"/>
      <w:marLeft w:val="0"/>
      <w:marRight w:val="0"/>
      <w:marTop w:val="0"/>
      <w:marBottom w:val="0"/>
      <w:divBdr>
        <w:top w:val="none" w:sz="0" w:space="0" w:color="auto"/>
        <w:left w:val="none" w:sz="0" w:space="0" w:color="auto"/>
        <w:bottom w:val="none" w:sz="0" w:space="0" w:color="auto"/>
        <w:right w:val="none" w:sz="0" w:space="0" w:color="auto"/>
      </w:divBdr>
    </w:div>
    <w:div w:id="1390031935">
      <w:bodyDiv w:val="1"/>
      <w:marLeft w:val="0"/>
      <w:marRight w:val="0"/>
      <w:marTop w:val="0"/>
      <w:marBottom w:val="0"/>
      <w:divBdr>
        <w:top w:val="none" w:sz="0" w:space="0" w:color="auto"/>
        <w:left w:val="none" w:sz="0" w:space="0" w:color="auto"/>
        <w:bottom w:val="none" w:sz="0" w:space="0" w:color="auto"/>
        <w:right w:val="none" w:sz="0" w:space="0" w:color="auto"/>
      </w:divBdr>
    </w:div>
    <w:div w:id="1606157055">
      <w:bodyDiv w:val="1"/>
      <w:marLeft w:val="0"/>
      <w:marRight w:val="0"/>
      <w:marTop w:val="0"/>
      <w:marBottom w:val="0"/>
      <w:divBdr>
        <w:top w:val="none" w:sz="0" w:space="0" w:color="auto"/>
        <w:left w:val="none" w:sz="0" w:space="0" w:color="auto"/>
        <w:bottom w:val="none" w:sz="0" w:space="0" w:color="auto"/>
        <w:right w:val="none" w:sz="0" w:space="0" w:color="auto"/>
      </w:divBdr>
    </w:div>
    <w:div w:id="1693803966">
      <w:bodyDiv w:val="1"/>
      <w:marLeft w:val="0"/>
      <w:marRight w:val="0"/>
      <w:marTop w:val="0"/>
      <w:marBottom w:val="0"/>
      <w:divBdr>
        <w:top w:val="none" w:sz="0" w:space="0" w:color="auto"/>
        <w:left w:val="none" w:sz="0" w:space="0" w:color="auto"/>
        <w:bottom w:val="none" w:sz="0" w:space="0" w:color="auto"/>
        <w:right w:val="none" w:sz="0" w:space="0" w:color="auto"/>
      </w:divBdr>
      <w:divsChild>
        <w:div w:id="402682964">
          <w:marLeft w:val="0"/>
          <w:marRight w:val="0"/>
          <w:marTop w:val="0"/>
          <w:marBottom w:val="0"/>
          <w:divBdr>
            <w:top w:val="none" w:sz="0" w:space="0" w:color="auto"/>
            <w:left w:val="none" w:sz="0" w:space="0" w:color="auto"/>
            <w:bottom w:val="none" w:sz="0" w:space="0" w:color="auto"/>
            <w:right w:val="none" w:sz="0" w:space="0" w:color="auto"/>
          </w:divBdr>
        </w:div>
        <w:div w:id="995764921">
          <w:marLeft w:val="0"/>
          <w:marRight w:val="0"/>
          <w:marTop w:val="0"/>
          <w:marBottom w:val="0"/>
          <w:divBdr>
            <w:top w:val="none" w:sz="0" w:space="0" w:color="auto"/>
            <w:left w:val="none" w:sz="0" w:space="0" w:color="auto"/>
            <w:bottom w:val="none" w:sz="0" w:space="0" w:color="auto"/>
            <w:right w:val="none" w:sz="0" w:space="0" w:color="auto"/>
          </w:divBdr>
        </w:div>
        <w:div w:id="1113598054">
          <w:marLeft w:val="0"/>
          <w:marRight w:val="0"/>
          <w:marTop w:val="0"/>
          <w:marBottom w:val="0"/>
          <w:divBdr>
            <w:top w:val="none" w:sz="0" w:space="0" w:color="auto"/>
            <w:left w:val="none" w:sz="0" w:space="0" w:color="auto"/>
            <w:bottom w:val="none" w:sz="0" w:space="0" w:color="auto"/>
            <w:right w:val="none" w:sz="0" w:space="0" w:color="auto"/>
          </w:divBdr>
        </w:div>
        <w:div w:id="1517499695">
          <w:marLeft w:val="0"/>
          <w:marRight w:val="0"/>
          <w:marTop w:val="0"/>
          <w:marBottom w:val="0"/>
          <w:divBdr>
            <w:top w:val="none" w:sz="0" w:space="0" w:color="auto"/>
            <w:left w:val="none" w:sz="0" w:space="0" w:color="auto"/>
            <w:bottom w:val="none" w:sz="0" w:space="0" w:color="auto"/>
            <w:right w:val="none" w:sz="0" w:space="0" w:color="auto"/>
          </w:divBdr>
        </w:div>
        <w:div w:id="1643927234">
          <w:marLeft w:val="0"/>
          <w:marRight w:val="0"/>
          <w:marTop w:val="0"/>
          <w:marBottom w:val="0"/>
          <w:divBdr>
            <w:top w:val="none" w:sz="0" w:space="0" w:color="auto"/>
            <w:left w:val="none" w:sz="0" w:space="0" w:color="auto"/>
            <w:bottom w:val="none" w:sz="0" w:space="0" w:color="auto"/>
            <w:right w:val="none" w:sz="0" w:space="0" w:color="auto"/>
          </w:divBdr>
        </w:div>
        <w:div w:id="1714504981">
          <w:marLeft w:val="0"/>
          <w:marRight w:val="0"/>
          <w:marTop w:val="0"/>
          <w:marBottom w:val="0"/>
          <w:divBdr>
            <w:top w:val="none" w:sz="0" w:space="0" w:color="auto"/>
            <w:left w:val="none" w:sz="0" w:space="0" w:color="auto"/>
            <w:bottom w:val="none" w:sz="0" w:space="0" w:color="auto"/>
            <w:right w:val="none" w:sz="0" w:space="0" w:color="auto"/>
          </w:divBdr>
        </w:div>
        <w:div w:id="1883901516">
          <w:marLeft w:val="0"/>
          <w:marRight w:val="0"/>
          <w:marTop w:val="0"/>
          <w:marBottom w:val="0"/>
          <w:divBdr>
            <w:top w:val="none" w:sz="0" w:space="0" w:color="auto"/>
            <w:left w:val="none" w:sz="0" w:space="0" w:color="auto"/>
            <w:bottom w:val="none" w:sz="0" w:space="0" w:color="auto"/>
            <w:right w:val="none" w:sz="0" w:space="0" w:color="auto"/>
          </w:divBdr>
        </w:div>
        <w:div w:id="1984701347">
          <w:marLeft w:val="0"/>
          <w:marRight w:val="0"/>
          <w:marTop w:val="0"/>
          <w:marBottom w:val="0"/>
          <w:divBdr>
            <w:top w:val="none" w:sz="0" w:space="0" w:color="auto"/>
            <w:left w:val="none" w:sz="0" w:space="0" w:color="auto"/>
            <w:bottom w:val="none" w:sz="0" w:space="0" w:color="auto"/>
            <w:right w:val="none" w:sz="0" w:space="0" w:color="auto"/>
          </w:divBdr>
        </w:div>
      </w:divsChild>
    </w:div>
    <w:div w:id="1771897997">
      <w:bodyDiv w:val="1"/>
      <w:marLeft w:val="0"/>
      <w:marRight w:val="0"/>
      <w:marTop w:val="0"/>
      <w:marBottom w:val="0"/>
      <w:divBdr>
        <w:top w:val="none" w:sz="0" w:space="0" w:color="auto"/>
        <w:left w:val="none" w:sz="0" w:space="0" w:color="auto"/>
        <w:bottom w:val="none" w:sz="0" w:space="0" w:color="auto"/>
        <w:right w:val="none" w:sz="0" w:space="0" w:color="auto"/>
      </w:divBdr>
    </w:div>
    <w:div w:id="1828354280">
      <w:bodyDiv w:val="1"/>
      <w:marLeft w:val="0"/>
      <w:marRight w:val="0"/>
      <w:marTop w:val="0"/>
      <w:marBottom w:val="0"/>
      <w:divBdr>
        <w:top w:val="none" w:sz="0" w:space="0" w:color="auto"/>
        <w:left w:val="none" w:sz="0" w:space="0" w:color="auto"/>
        <w:bottom w:val="none" w:sz="0" w:space="0" w:color="auto"/>
        <w:right w:val="none" w:sz="0" w:space="0" w:color="auto"/>
      </w:divBdr>
      <w:divsChild>
        <w:div w:id="705524470">
          <w:marLeft w:val="0"/>
          <w:marRight w:val="0"/>
          <w:marTop w:val="0"/>
          <w:marBottom w:val="0"/>
          <w:divBdr>
            <w:top w:val="none" w:sz="0" w:space="0" w:color="auto"/>
            <w:left w:val="none" w:sz="0" w:space="0" w:color="auto"/>
            <w:bottom w:val="none" w:sz="0" w:space="0" w:color="auto"/>
            <w:right w:val="none" w:sz="0" w:space="0" w:color="auto"/>
          </w:divBdr>
        </w:div>
      </w:divsChild>
    </w:div>
    <w:div w:id="1940793089">
      <w:bodyDiv w:val="1"/>
      <w:marLeft w:val="0"/>
      <w:marRight w:val="0"/>
      <w:marTop w:val="0"/>
      <w:marBottom w:val="0"/>
      <w:divBdr>
        <w:top w:val="none" w:sz="0" w:space="0" w:color="auto"/>
        <w:left w:val="none" w:sz="0" w:space="0" w:color="auto"/>
        <w:bottom w:val="none" w:sz="0" w:space="0" w:color="auto"/>
        <w:right w:val="none" w:sz="0" w:space="0" w:color="auto"/>
      </w:divBdr>
    </w:div>
    <w:div w:id="2041858689">
      <w:bodyDiv w:val="1"/>
      <w:marLeft w:val="0"/>
      <w:marRight w:val="0"/>
      <w:marTop w:val="0"/>
      <w:marBottom w:val="0"/>
      <w:divBdr>
        <w:top w:val="none" w:sz="0" w:space="0" w:color="auto"/>
        <w:left w:val="none" w:sz="0" w:space="0" w:color="auto"/>
        <w:bottom w:val="none" w:sz="0" w:space="0" w:color="auto"/>
        <w:right w:val="none" w:sz="0" w:space="0" w:color="auto"/>
      </w:divBdr>
    </w:div>
    <w:div w:id="20614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tomaga/Desktop/postazo@hungarocontrol.h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Shared%20Templates\Doknor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457E2574870A34699253BB55AC1C0FC" ma:contentTypeVersion="0" ma:contentTypeDescription="Új dokumentum létrehozása." ma:contentTypeScope="" ma:versionID="12faa85b5bb118588e284d6ee63f73f4">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FA9D1-011F-4A2A-8C9C-3C4DF0A97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49A401-D5AD-4B62-89EB-4E22EF962F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1D17686-D4BA-4C53-80F3-33E5A5C6BF6C}">
  <ds:schemaRefs>
    <ds:schemaRef ds:uri="http://schemas.openxmlformats.org/officeDocument/2006/bibliography"/>
  </ds:schemaRefs>
</ds:datastoreItem>
</file>

<file path=customXml/itemProps4.xml><?xml version="1.0" encoding="utf-8"?>
<ds:datastoreItem xmlns:ds="http://schemas.openxmlformats.org/officeDocument/2006/customXml" ds:itemID="{208DB6FE-8A93-4D3A-B8AB-427752606254}">
  <ds:schemaRefs>
    <ds:schemaRef ds:uri="http://schemas.microsoft.com/sharepoint/v3/contenttype/forms"/>
  </ds:schemaRefs>
</ds:datastoreItem>
</file>

<file path=customXml/itemProps5.xml><?xml version="1.0" encoding="utf-8"?>
<ds:datastoreItem xmlns:ds="http://schemas.openxmlformats.org/officeDocument/2006/customXml" ds:itemID="{9B29275F-1D3D-4658-9137-4D72A16B2504}">
  <ds:schemaRefs>
    <ds:schemaRef ds:uri="http://schemas.openxmlformats.org/officeDocument/2006/bibliography"/>
  </ds:schemaRefs>
</ds:datastoreItem>
</file>

<file path=customXml/itemProps6.xml><?xml version="1.0" encoding="utf-8"?>
<ds:datastoreItem xmlns:ds="http://schemas.openxmlformats.org/officeDocument/2006/customXml" ds:itemID="{C7641B29-D604-470A-8D23-15A9417A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Doknorme</Template>
  <TotalTime>853</TotalTime>
  <Pages>26</Pages>
  <Words>5453</Words>
  <Characters>29008</Characters>
  <Application>Microsoft Office Word</Application>
  <DocSecurity>0</DocSecurity>
  <Lines>241</Lines>
  <Paragraphs>68</Paragraphs>
  <ScaleCrop>false</ScaleCrop>
  <HeadingPairs>
    <vt:vector size="6" baseType="variant">
      <vt:variant>
        <vt:lpstr>Cím</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HungaroControl</Company>
  <LinksUpToDate>false</LinksUpToDate>
  <CharactersWithSpaces>34393</CharactersWithSpaces>
  <SharedDoc>false</SharedDoc>
  <HLinks>
    <vt:vector size="138" baseType="variant">
      <vt:variant>
        <vt:i4>1900595</vt:i4>
      </vt:variant>
      <vt:variant>
        <vt:i4>143</vt:i4>
      </vt:variant>
      <vt:variant>
        <vt:i4>0</vt:i4>
      </vt:variant>
      <vt:variant>
        <vt:i4>5</vt:i4>
      </vt:variant>
      <vt:variant>
        <vt:lpwstr/>
      </vt:variant>
      <vt:variant>
        <vt:lpwstr>_Toc390781856</vt:lpwstr>
      </vt:variant>
      <vt:variant>
        <vt:i4>1900595</vt:i4>
      </vt:variant>
      <vt:variant>
        <vt:i4>137</vt:i4>
      </vt:variant>
      <vt:variant>
        <vt:i4>0</vt:i4>
      </vt:variant>
      <vt:variant>
        <vt:i4>5</vt:i4>
      </vt:variant>
      <vt:variant>
        <vt:lpwstr/>
      </vt:variant>
      <vt:variant>
        <vt:lpwstr>_Toc390781855</vt:lpwstr>
      </vt:variant>
      <vt:variant>
        <vt:i4>1900595</vt:i4>
      </vt:variant>
      <vt:variant>
        <vt:i4>131</vt:i4>
      </vt:variant>
      <vt:variant>
        <vt:i4>0</vt:i4>
      </vt:variant>
      <vt:variant>
        <vt:i4>5</vt:i4>
      </vt:variant>
      <vt:variant>
        <vt:lpwstr/>
      </vt:variant>
      <vt:variant>
        <vt:lpwstr>_Toc390781854</vt:lpwstr>
      </vt:variant>
      <vt:variant>
        <vt:i4>1900595</vt:i4>
      </vt:variant>
      <vt:variant>
        <vt:i4>125</vt:i4>
      </vt:variant>
      <vt:variant>
        <vt:i4>0</vt:i4>
      </vt:variant>
      <vt:variant>
        <vt:i4>5</vt:i4>
      </vt:variant>
      <vt:variant>
        <vt:lpwstr/>
      </vt:variant>
      <vt:variant>
        <vt:lpwstr>_Toc390781853</vt:lpwstr>
      </vt:variant>
      <vt:variant>
        <vt:i4>1900595</vt:i4>
      </vt:variant>
      <vt:variant>
        <vt:i4>119</vt:i4>
      </vt:variant>
      <vt:variant>
        <vt:i4>0</vt:i4>
      </vt:variant>
      <vt:variant>
        <vt:i4>5</vt:i4>
      </vt:variant>
      <vt:variant>
        <vt:lpwstr/>
      </vt:variant>
      <vt:variant>
        <vt:lpwstr>_Toc390781852</vt:lpwstr>
      </vt:variant>
      <vt:variant>
        <vt:i4>1900595</vt:i4>
      </vt:variant>
      <vt:variant>
        <vt:i4>113</vt:i4>
      </vt:variant>
      <vt:variant>
        <vt:i4>0</vt:i4>
      </vt:variant>
      <vt:variant>
        <vt:i4>5</vt:i4>
      </vt:variant>
      <vt:variant>
        <vt:lpwstr/>
      </vt:variant>
      <vt:variant>
        <vt:lpwstr>_Toc390781851</vt:lpwstr>
      </vt:variant>
      <vt:variant>
        <vt:i4>1900595</vt:i4>
      </vt:variant>
      <vt:variant>
        <vt:i4>107</vt:i4>
      </vt:variant>
      <vt:variant>
        <vt:i4>0</vt:i4>
      </vt:variant>
      <vt:variant>
        <vt:i4>5</vt:i4>
      </vt:variant>
      <vt:variant>
        <vt:lpwstr/>
      </vt:variant>
      <vt:variant>
        <vt:lpwstr>_Toc390781850</vt:lpwstr>
      </vt:variant>
      <vt:variant>
        <vt:i4>1835059</vt:i4>
      </vt:variant>
      <vt:variant>
        <vt:i4>101</vt:i4>
      </vt:variant>
      <vt:variant>
        <vt:i4>0</vt:i4>
      </vt:variant>
      <vt:variant>
        <vt:i4>5</vt:i4>
      </vt:variant>
      <vt:variant>
        <vt:lpwstr/>
      </vt:variant>
      <vt:variant>
        <vt:lpwstr>_Toc390781849</vt:lpwstr>
      </vt:variant>
      <vt:variant>
        <vt:i4>1835059</vt:i4>
      </vt:variant>
      <vt:variant>
        <vt:i4>95</vt:i4>
      </vt:variant>
      <vt:variant>
        <vt:i4>0</vt:i4>
      </vt:variant>
      <vt:variant>
        <vt:i4>5</vt:i4>
      </vt:variant>
      <vt:variant>
        <vt:lpwstr/>
      </vt:variant>
      <vt:variant>
        <vt:lpwstr>_Toc390781848</vt:lpwstr>
      </vt:variant>
      <vt:variant>
        <vt:i4>1835059</vt:i4>
      </vt:variant>
      <vt:variant>
        <vt:i4>89</vt:i4>
      </vt:variant>
      <vt:variant>
        <vt:i4>0</vt:i4>
      </vt:variant>
      <vt:variant>
        <vt:i4>5</vt:i4>
      </vt:variant>
      <vt:variant>
        <vt:lpwstr/>
      </vt:variant>
      <vt:variant>
        <vt:lpwstr>_Toc390781847</vt:lpwstr>
      </vt:variant>
      <vt:variant>
        <vt:i4>1835059</vt:i4>
      </vt:variant>
      <vt:variant>
        <vt:i4>83</vt:i4>
      </vt:variant>
      <vt:variant>
        <vt:i4>0</vt:i4>
      </vt:variant>
      <vt:variant>
        <vt:i4>5</vt:i4>
      </vt:variant>
      <vt:variant>
        <vt:lpwstr/>
      </vt:variant>
      <vt:variant>
        <vt:lpwstr>_Toc390781846</vt:lpwstr>
      </vt:variant>
      <vt:variant>
        <vt:i4>1835059</vt:i4>
      </vt:variant>
      <vt:variant>
        <vt:i4>77</vt:i4>
      </vt:variant>
      <vt:variant>
        <vt:i4>0</vt:i4>
      </vt:variant>
      <vt:variant>
        <vt:i4>5</vt:i4>
      </vt:variant>
      <vt:variant>
        <vt:lpwstr/>
      </vt:variant>
      <vt:variant>
        <vt:lpwstr>_Toc390781845</vt:lpwstr>
      </vt:variant>
      <vt:variant>
        <vt:i4>1835059</vt:i4>
      </vt:variant>
      <vt:variant>
        <vt:i4>71</vt:i4>
      </vt:variant>
      <vt:variant>
        <vt:i4>0</vt:i4>
      </vt:variant>
      <vt:variant>
        <vt:i4>5</vt:i4>
      </vt:variant>
      <vt:variant>
        <vt:lpwstr/>
      </vt:variant>
      <vt:variant>
        <vt:lpwstr>_Toc390781844</vt:lpwstr>
      </vt:variant>
      <vt:variant>
        <vt:i4>1835059</vt:i4>
      </vt:variant>
      <vt:variant>
        <vt:i4>65</vt:i4>
      </vt:variant>
      <vt:variant>
        <vt:i4>0</vt:i4>
      </vt:variant>
      <vt:variant>
        <vt:i4>5</vt:i4>
      </vt:variant>
      <vt:variant>
        <vt:lpwstr/>
      </vt:variant>
      <vt:variant>
        <vt:lpwstr>_Toc390781843</vt:lpwstr>
      </vt:variant>
      <vt:variant>
        <vt:i4>1835059</vt:i4>
      </vt:variant>
      <vt:variant>
        <vt:i4>59</vt:i4>
      </vt:variant>
      <vt:variant>
        <vt:i4>0</vt:i4>
      </vt:variant>
      <vt:variant>
        <vt:i4>5</vt:i4>
      </vt:variant>
      <vt:variant>
        <vt:lpwstr/>
      </vt:variant>
      <vt:variant>
        <vt:lpwstr>_Toc390781842</vt:lpwstr>
      </vt:variant>
      <vt:variant>
        <vt:i4>1835059</vt:i4>
      </vt:variant>
      <vt:variant>
        <vt:i4>53</vt:i4>
      </vt:variant>
      <vt:variant>
        <vt:i4>0</vt:i4>
      </vt:variant>
      <vt:variant>
        <vt:i4>5</vt:i4>
      </vt:variant>
      <vt:variant>
        <vt:lpwstr/>
      </vt:variant>
      <vt:variant>
        <vt:lpwstr>_Toc390781840</vt:lpwstr>
      </vt:variant>
      <vt:variant>
        <vt:i4>1769523</vt:i4>
      </vt:variant>
      <vt:variant>
        <vt:i4>47</vt:i4>
      </vt:variant>
      <vt:variant>
        <vt:i4>0</vt:i4>
      </vt:variant>
      <vt:variant>
        <vt:i4>5</vt:i4>
      </vt:variant>
      <vt:variant>
        <vt:lpwstr/>
      </vt:variant>
      <vt:variant>
        <vt:lpwstr>_Toc390781839</vt:lpwstr>
      </vt:variant>
      <vt:variant>
        <vt:i4>1769523</vt:i4>
      </vt:variant>
      <vt:variant>
        <vt:i4>41</vt:i4>
      </vt:variant>
      <vt:variant>
        <vt:i4>0</vt:i4>
      </vt:variant>
      <vt:variant>
        <vt:i4>5</vt:i4>
      </vt:variant>
      <vt:variant>
        <vt:lpwstr/>
      </vt:variant>
      <vt:variant>
        <vt:lpwstr>_Toc390781838</vt:lpwstr>
      </vt:variant>
      <vt:variant>
        <vt:i4>1769523</vt:i4>
      </vt:variant>
      <vt:variant>
        <vt:i4>35</vt:i4>
      </vt:variant>
      <vt:variant>
        <vt:i4>0</vt:i4>
      </vt:variant>
      <vt:variant>
        <vt:i4>5</vt:i4>
      </vt:variant>
      <vt:variant>
        <vt:lpwstr/>
      </vt:variant>
      <vt:variant>
        <vt:lpwstr>_Toc390781836</vt:lpwstr>
      </vt:variant>
      <vt:variant>
        <vt:i4>1769523</vt:i4>
      </vt:variant>
      <vt:variant>
        <vt:i4>29</vt:i4>
      </vt:variant>
      <vt:variant>
        <vt:i4>0</vt:i4>
      </vt:variant>
      <vt:variant>
        <vt:i4>5</vt:i4>
      </vt:variant>
      <vt:variant>
        <vt:lpwstr/>
      </vt:variant>
      <vt:variant>
        <vt:lpwstr>_Toc390781835</vt:lpwstr>
      </vt:variant>
      <vt:variant>
        <vt:i4>1769523</vt:i4>
      </vt:variant>
      <vt:variant>
        <vt:i4>23</vt:i4>
      </vt:variant>
      <vt:variant>
        <vt:i4>0</vt:i4>
      </vt:variant>
      <vt:variant>
        <vt:i4>5</vt:i4>
      </vt:variant>
      <vt:variant>
        <vt:lpwstr/>
      </vt:variant>
      <vt:variant>
        <vt:lpwstr>_Toc390781834</vt:lpwstr>
      </vt:variant>
      <vt:variant>
        <vt:i4>1769523</vt:i4>
      </vt:variant>
      <vt:variant>
        <vt:i4>17</vt:i4>
      </vt:variant>
      <vt:variant>
        <vt:i4>0</vt:i4>
      </vt:variant>
      <vt:variant>
        <vt:i4>5</vt:i4>
      </vt:variant>
      <vt:variant>
        <vt:lpwstr/>
      </vt:variant>
      <vt:variant>
        <vt:lpwstr>_Toc390781833</vt:lpwstr>
      </vt:variant>
      <vt:variant>
        <vt:i4>3407935</vt:i4>
      </vt:variant>
      <vt:variant>
        <vt:i4>12</vt:i4>
      </vt:variant>
      <vt:variant>
        <vt:i4>0</vt:i4>
      </vt:variant>
      <vt:variant>
        <vt:i4>5</vt:i4>
      </vt:variant>
      <vt:variant>
        <vt:lpwstr>http://www.frequentis.com/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SOFTWARE SUPPLY AND LICENSE AGREEMENT</dc:subject>
  <dc:creator>HC_jogo</dc:creator>
  <cp:lastModifiedBy>HC_jogo</cp:lastModifiedBy>
  <cp:revision>53</cp:revision>
  <cp:lastPrinted>2014-08-25T06:16:00Z</cp:lastPrinted>
  <dcterms:created xsi:type="dcterms:W3CDTF">2017-04-03T14:07:00Z</dcterms:created>
  <dcterms:modified xsi:type="dcterms:W3CDTF">2017-04-11T08:40:00Z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erNumber">
    <vt:lpwstr>2013_00667</vt:lpwstr>
  </property>
  <property fmtid="{D5CDD505-2E9C-101B-9397-08002B2CF9AE}" pid="3" name="OfferName">
    <vt:lpwstr>Malaysia smartAIM Project</vt:lpwstr>
  </property>
  <property fmtid="{D5CDD505-2E9C-101B-9397-08002B2CF9AE}" pid="4" name="OfferRevisionNo">
    <vt:lpwstr>1.0</vt:lpwstr>
  </property>
  <property fmtid="{D5CDD505-2E9C-101B-9397-08002B2CF9AE}" pid="5" name="OfferManager">
    <vt:lpwstr>Andreas Mann</vt:lpwstr>
  </property>
  <property fmtid="{D5CDD505-2E9C-101B-9397-08002B2CF9AE}" pid="6" name="ActualOfferDate">
    <vt:filetime>2012-10-11T22:00:00Z</vt:filetime>
  </property>
  <property fmtid="{D5CDD505-2E9C-101B-9397-08002B2CF9AE}" pid="7" name="SalesManager">
    <vt:lpwstr>Liebhart</vt:lpwstr>
  </property>
  <property fmtid="{D5CDD505-2E9C-101B-9397-08002B2CF9AE}" pid="8" name="System name">
    <vt:lpwstr/>
  </property>
  <property fmtid="{D5CDD505-2E9C-101B-9397-08002B2CF9AE}" pid="9" name="Document number">
    <vt:lpwstr>2013_00667</vt:lpwstr>
  </property>
  <property fmtid="{D5CDD505-2E9C-101B-9397-08002B2CF9AE}" pid="10" name="Copyright date">
    <vt:lpwstr>2012</vt:lpwstr>
  </property>
  <property fmtid="{D5CDD505-2E9C-101B-9397-08002B2CF9AE}" pid="11" name="Confidential">
    <vt:bool>false</vt:bool>
  </property>
  <property fmtid="{D5CDD505-2E9C-101B-9397-08002B2CF9AE}" pid="12" name="Draft">
    <vt:bool>false</vt:bool>
  </property>
  <property fmtid="{D5CDD505-2E9C-101B-9397-08002B2CF9AE}" pid="13" name="ContentTypeId">
    <vt:lpwstr>0x0101006457E2574870A34699253BB55AC1C0FC</vt:lpwstr>
  </property>
  <property fmtid="{D5CDD505-2E9C-101B-9397-08002B2CF9AE}" pid="14" name="_dlc_DocIdItemGuid">
    <vt:lpwstr>a86672ea-8fbf-4391-a50d-bd86dd1471d7</vt:lpwstr>
  </property>
</Properties>
</file>