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6" w:rsidRPr="00D11E2E" w:rsidRDefault="00980036" w:rsidP="00C72410">
      <w:pPr>
        <w:pStyle w:val="Annexetitre"/>
        <w:spacing w:before="0" w:after="0"/>
        <w:rPr>
          <w:caps/>
          <w:sz w:val="22"/>
          <w:u w:val="none"/>
        </w:rPr>
      </w:pPr>
      <w:r w:rsidRPr="00D11E2E">
        <w:rPr>
          <w:caps/>
          <w:sz w:val="22"/>
          <w:u w:val="none"/>
        </w:rPr>
        <w:t>Az egységes európai közbeszerzési dokumentum formanyomtatványa</w:t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 xml:space="preserve">I. rész: A közbeszerzési eljárásra és az ajánlatkérő szervre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ajánlatkérőre vonatkozó információk</w:t>
      </w:r>
    </w:p>
    <w:p w:rsidR="00ED0850" w:rsidRPr="00D11E2E" w:rsidRDefault="00ED0850" w:rsidP="00C72410">
      <w:pPr>
        <w:spacing w:before="0" w:after="0"/>
        <w:rPr>
          <w:sz w:val="22"/>
        </w:rPr>
      </w:pPr>
    </w:p>
    <w:p w:rsidR="00784D43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Olyan közbeszerzési eljárásoknál, amelyekben az eljárást megindító felhívást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 xml:space="preserve"> tették közzé, a</w:t>
      </w:r>
      <w:r w:rsidR="00F73BC7" w:rsidRPr="00D11E2E">
        <w:rPr>
          <w:b/>
          <w:sz w:val="22"/>
        </w:rPr>
        <w:t>z</w:t>
      </w:r>
      <w:r w:rsidRPr="00D11E2E">
        <w:rPr>
          <w:b/>
          <w:sz w:val="22"/>
        </w:rPr>
        <w:t xml:space="preserve"> I. részben előírt információ automatikusan beolvasásra kerül,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feltéve, hogy a fent említett elektronikus </w:t>
      </w:r>
      <w:proofErr w:type="spellStart"/>
      <w:r w:rsidRPr="00D11E2E">
        <w:rPr>
          <w:b/>
          <w:sz w:val="22"/>
        </w:rPr>
        <w:t>ESPD</w:t>
      </w:r>
      <w:r w:rsidR="00F16489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proofErr w:type="spellEnd"/>
      <w:r w:rsidRPr="00D11E2E">
        <w:rPr>
          <w:rStyle w:val="Lbjegyzet-hivatkozs"/>
          <w:b/>
          <w:sz w:val="22"/>
        </w:rPr>
        <w:footnoteReference w:id="1"/>
      </w:r>
      <w:r w:rsidRPr="00D11E2E">
        <w:rPr>
          <w:b/>
          <w:sz w:val="22"/>
        </w:rPr>
        <w:t xml:space="preserve"> </w:t>
      </w:r>
      <w:r w:rsidRPr="0048014E">
        <w:rPr>
          <w:b/>
          <w:sz w:val="22"/>
        </w:rPr>
        <w:t>használták az egységes európai közbeszerzési dokumentum kitöltéséhez</w:t>
      </w:r>
      <w:r w:rsidRPr="0048014E">
        <w:rPr>
          <w:sz w:val="22"/>
        </w:rPr>
        <w:t>.</w:t>
      </w:r>
      <w:r w:rsidRPr="0048014E">
        <w:rPr>
          <w:b/>
          <w:sz w:val="22"/>
        </w:rPr>
        <w:t xml:space="preserve"> Az </w:t>
      </w:r>
      <w:r w:rsidRPr="0048014E">
        <w:rPr>
          <w:b/>
          <w:i/>
          <w:sz w:val="22"/>
        </w:rPr>
        <w:t>Európai Unió Hivatalos lapjában</w:t>
      </w:r>
      <w:r w:rsidRPr="0048014E">
        <w:rPr>
          <w:b/>
          <w:sz w:val="22"/>
        </w:rPr>
        <w:t xml:space="preserve"> közzétett vonatkozó hirdetmény</w:t>
      </w:r>
      <w:r w:rsidRPr="0048014E">
        <w:rPr>
          <w:rStyle w:val="Lbjegyzet-hivatkozs"/>
          <w:b/>
          <w:sz w:val="22"/>
        </w:rPr>
        <w:footnoteReference w:id="2"/>
      </w:r>
      <w:r w:rsidRPr="0048014E">
        <w:rPr>
          <w:b/>
          <w:sz w:val="22"/>
        </w:rPr>
        <w:t xml:space="preserve"> hivatkozási adatai:</w:t>
      </w:r>
    </w:p>
    <w:p w:rsidR="00980036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48014E">
        <w:rPr>
          <w:b/>
          <w:sz w:val="22"/>
        </w:rPr>
        <w:t>A Hivatalos Lap S sorozatának száma</w:t>
      </w:r>
      <w:r w:rsidR="004310A0" w:rsidRPr="0048014E">
        <w:rPr>
          <w:b/>
          <w:sz w:val="22"/>
        </w:rPr>
        <w:t xml:space="preserve">, </w:t>
      </w:r>
      <w:r w:rsidRPr="0048014E">
        <w:rPr>
          <w:b/>
          <w:sz w:val="22"/>
        </w:rPr>
        <w:t xml:space="preserve">dátum oldal, </w:t>
      </w:r>
      <w:r w:rsidRPr="0048014E">
        <w:rPr>
          <w:sz w:val="22"/>
        </w:rPr>
        <w:br/>
      </w:r>
      <w:r w:rsidRPr="0048014E">
        <w:rPr>
          <w:b/>
          <w:sz w:val="22"/>
        </w:rPr>
        <w:t>A hirdetmény száma a Hivatalos Lap S sor</w:t>
      </w:r>
      <w:r w:rsidR="00BC57F7">
        <w:rPr>
          <w:b/>
          <w:sz w:val="22"/>
        </w:rPr>
        <w:t>ozatban</w:t>
      </w:r>
      <w:r w:rsidR="009E3CA4">
        <w:rPr>
          <w:b/>
          <w:sz w:val="22"/>
        </w:rPr>
        <w:t xml:space="preserve">: </w:t>
      </w:r>
      <w:r w:rsidR="00BD43CF" w:rsidRPr="00BD43CF">
        <w:rPr>
          <w:b/>
          <w:sz w:val="22"/>
        </w:rPr>
        <w:t>2016/S 226-412136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48014E">
        <w:rPr>
          <w:b/>
          <w:sz w:val="22"/>
        </w:rPr>
        <w:t xml:space="preserve">Ha az eljárást megindító felhívás </w:t>
      </w:r>
      <w:r w:rsidR="00E80789" w:rsidRPr="0048014E">
        <w:rPr>
          <w:b/>
          <w:sz w:val="22"/>
        </w:rPr>
        <w:t>nem jelent meg</w:t>
      </w:r>
      <w:r w:rsidRPr="0048014E">
        <w:rPr>
          <w:b/>
          <w:sz w:val="22"/>
        </w:rPr>
        <w:t xml:space="preserve"> az EU Hivatalos </w:t>
      </w:r>
      <w:r w:rsidR="00E80789" w:rsidRPr="0048014E">
        <w:rPr>
          <w:b/>
          <w:sz w:val="22"/>
        </w:rPr>
        <w:t>L</w:t>
      </w:r>
      <w:r w:rsidRPr="0048014E">
        <w:rPr>
          <w:b/>
          <w:sz w:val="22"/>
        </w:rPr>
        <w:t xml:space="preserve">apjában, akkor az ajánlatkérő szervnek vagy a </w:t>
      </w:r>
      <w:r w:rsidR="008F2BA1" w:rsidRPr="0048014E">
        <w:rPr>
          <w:b/>
          <w:sz w:val="22"/>
        </w:rPr>
        <w:t>közszolgáltató</w:t>
      </w:r>
      <w:r w:rsidRPr="0048014E">
        <w:rPr>
          <w:b/>
          <w:sz w:val="22"/>
        </w:rPr>
        <w:t xml:space="preserve"> ajánlatkérőnek kell kitöltenie az információt</w:t>
      </w:r>
      <w:r w:rsidRPr="00D11E2E">
        <w:rPr>
          <w:b/>
          <w:sz w:val="22"/>
        </w:rPr>
        <w:t>, amely lehetővé teszi a közbeszerzési eljárás egyértelmű azonosítását.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Amennyiben nincs előírva hirdetmény közzététele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736AFA">
        <w:rPr>
          <w:b/>
          <w:sz w:val="22"/>
        </w:rPr>
        <w:t xml:space="preserve">zététel hivatkozási adata): </w:t>
      </w:r>
      <w:r w:rsidR="00BD43CF" w:rsidRPr="00BD43CF">
        <w:rPr>
          <w:b/>
          <w:sz w:val="22"/>
        </w:rPr>
        <w:t>14174/2016</w:t>
      </w:r>
    </w:p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 közbeszerzési eljárásra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D11E2E">
        <w:rPr>
          <w:b/>
          <w:sz w:val="22"/>
        </w:rPr>
        <w:t>ESPD</w:t>
      </w:r>
      <w:r w:rsidR="006817DB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proofErr w:type="spellEnd"/>
      <w:r w:rsidRPr="00D11E2E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 beszerző azonosítása</w:t>
            </w:r>
            <w:r w:rsidRPr="00D11E2E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400572" w:rsidRPr="00400572" w:rsidRDefault="00400572" w:rsidP="00400572">
            <w:pPr>
              <w:spacing w:before="0" w:after="0"/>
              <w:rPr>
                <w:sz w:val="22"/>
              </w:rPr>
            </w:pPr>
            <w:r w:rsidRPr="00400572">
              <w:rPr>
                <w:sz w:val="22"/>
              </w:rPr>
              <w:t>HungaroControl Zrt.</w:t>
            </w:r>
          </w:p>
          <w:p w:rsidR="00980036" w:rsidRPr="00D11E2E" w:rsidRDefault="00400572" w:rsidP="0040057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(1185 Budapest, Igló utca 33-35.)</w:t>
            </w:r>
          </w:p>
        </w:tc>
      </w:tr>
      <w:tr w:rsidR="00980036" w:rsidRPr="00D11E2E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7565B8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 közbeszerzés meg</w:t>
            </w:r>
            <w:r w:rsidR="00980036" w:rsidRPr="00D11E2E">
              <w:rPr>
                <w:sz w:val="22"/>
              </w:rPr>
              <w:t>nevezése vagy rövid ismertetése</w:t>
            </w:r>
            <w:r w:rsidR="00980036" w:rsidRPr="00D11E2E">
              <w:rPr>
                <w:rStyle w:val="Lbjegyzet-hivatkozs"/>
                <w:sz w:val="22"/>
              </w:rPr>
              <w:footnoteReference w:id="4"/>
            </w:r>
            <w:r w:rsidR="00980036"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400572" w:rsidP="00C72410">
            <w:pPr>
              <w:spacing w:before="0" w:after="0"/>
              <w:rPr>
                <w:sz w:val="22"/>
              </w:rPr>
            </w:pPr>
            <w:r w:rsidRPr="00400572">
              <w:rPr>
                <w:sz w:val="22"/>
              </w:rPr>
              <w:t>„2017.04.01. – 2018.03.31. időszakra szóló légiforgalmi irányítási felelősségbiztosítási szerződés”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az aktához rendelt hivatkozási szám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</w:t>
            </w:r>
            <w:r w:rsidRPr="00D11E2E">
              <w:rPr>
                <w:rStyle w:val="Lbjegyzet-hivatkozs"/>
                <w:sz w:val="22"/>
              </w:rPr>
              <w:footnoteReference w:id="5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E63722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----</w:t>
            </w:r>
          </w:p>
        </w:tc>
      </w:tr>
    </w:tbl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D11E2E">
        <w:rPr>
          <w:b/>
          <w:sz w:val="22"/>
        </w:rPr>
        <w:t>Az egységes európai közbeszerzési dokumentum minden szakaszában az összes egyéb információt a gazdasági szereplőnek kell kitöltenie.</w:t>
      </w:r>
    </w:p>
    <w:p w:rsidR="00ED0850" w:rsidRPr="00D11E2E" w:rsidRDefault="00ED0850" w:rsidP="00C72410">
      <w:pPr>
        <w:pStyle w:val="Chapter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II. rész: A gazdasági szereplőre vonatkozó információk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A: </w:t>
      </w:r>
      <w:proofErr w:type="spellStart"/>
      <w:r w:rsidRPr="00D11E2E">
        <w:rPr>
          <w:sz w:val="22"/>
        </w:rPr>
        <w:t>A</w:t>
      </w:r>
      <w:proofErr w:type="spellEnd"/>
      <w:r w:rsidRPr="00D11E2E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sz w:val="22"/>
              </w:rPr>
            </w:pPr>
            <w:r w:rsidRPr="00D11E2E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</w:t>
            </w:r>
            <w:r w:rsidR="00FD1006" w:rsidRPr="00D11E2E">
              <w:rPr>
                <w:sz w:val="22"/>
              </w:rPr>
              <w:t xml:space="preserve"> (uniós adószám)</w:t>
            </w:r>
            <w:r w:rsidRPr="00D11E2E">
              <w:rPr>
                <w:sz w:val="22"/>
              </w:rPr>
              <w:t>, adott esetben: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Ha nincs </w:t>
            </w: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szám, kérjük egyéb nemzeti azonosító szám feltüntetését, adott es</w:t>
            </w:r>
            <w:r w:rsidR="00AF13E5" w:rsidRPr="00D11E2E">
              <w:rPr>
                <w:sz w:val="22"/>
              </w:rPr>
              <w:t>etben, ha szükséges</w:t>
            </w:r>
            <w:r w:rsidRPr="00D11E2E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D11E2E">
        <w:trPr>
          <w:trHeight w:val="113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Kapcsolattartó személy vagy személyek</w:t>
            </w:r>
            <w:r w:rsidRPr="00D11E2E">
              <w:rPr>
                <w:rStyle w:val="Lbjegyzet-hivatkozs"/>
                <w:sz w:val="22"/>
              </w:rPr>
              <w:footnoteReference w:id="6"/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Internetcím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mikro-, kis- vagy középvállalkozás</w:t>
            </w:r>
            <w:r w:rsidRPr="00D11E2E">
              <w:rPr>
                <w:rStyle w:val="Lbjegyzet-hivatkozs"/>
                <w:sz w:val="22"/>
              </w:rPr>
              <w:footnoteReference w:id="7"/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Csak ha a közbeszerzés fenntartott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8"/>
            </w:r>
            <w:r w:rsidRPr="00D11E2E">
              <w:rPr>
                <w:b/>
                <w:strike/>
                <w:sz w:val="22"/>
              </w:rPr>
              <w:t xml:space="preserve">: </w:t>
            </w:r>
            <w:r w:rsidRPr="00D11E2E">
              <w:rPr>
                <w:strike/>
                <w:sz w:val="22"/>
              </w:rPr>
              <w:t>A gazdasági szereplő védett műhely, szociális vállalkozás</w:t>
            </w:r>
            <w:r w:rsidRPr="00D11E2E">
              <w:rPr>
                <w:rStyle w:val="Lbjegyzet-hivatkozs"/>
                <w:strike/>
                <w:sz w:val="22"/>
              </w:rPr>
              <w:footnoteReference w:id="9"/>
            </w:r>
            <w:r w:rsidRPr="00D11E2E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Ha igen,</w:t>
            </w:r>
            <w:r w:rsidRPr="00D11E2E">
              <w:rPr>
                <w:strike/>
                <w:sz w:val="22"/>
              </w:rPr>
              <w:br/>
              <w:t>mi a fogyatékossággal élő vagy hátrányos helyzetű munkavállalók százalékos aránya?</w:t>
            </w:r>
            <w:r w:rsidRPr="00D11E2E">
              <w:rPr>
                <w:strike/>
                <w:sz w:val="22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….</w:t>
            </w:r>
            <w:proofErr w:type="gramEnd"/>
            <w:r w:rsidRPr="00D11E2E">
              <w:rPr>
                <w:strike/>
                <w:sz w:val="22"/>
              </w:rPr>
              <w:t>]</w:t>
            </w:r>
            <w:r w:rsidRPr="00D11E2E">
              <w:rPr>
                <w:strike/>
                <w:sz w:val="22"/>
              </w:rPr>
              <w:br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D11E2E">
              <w:rPr>
                <w:sz w:val="22"/>
              </w:rPr>
              <w:t>)minősítési</w:t>
            </w:r>
            <w:proofErr w:type="gramEnd"/>
            <w:r w:rsidRPr="00D11E2E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[] Nem </w:t>
            </w:r>
            <w:r w:rsidR="00EF0198" w:rsidRPr="00D11E2E">
              <w:rPr>
                <w:sz w:val="22"/>
              </w:rPr>
              <w:t>alkalmazható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a) Kérjük, adott esetben adja meg a jegyzék vagy az igazolás nevét és a vonatkozó nyilvántartási </w:t>
            </w:r>
            <w:r w:rsidRPr="00D11E2E">
              <w:rPr>
                <w:sz w:val="22"/>
              </w:rPr>
              <w:lastRenderedPageBreak/>
              <w:t>vagy igazolási számot: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sz w:val="22"/>
              </w:rPr>
              <w:t>b) Ha a felvételről szóló igazolás vagy tanúsítvány elektronikusan elérhető, kérjük, tüntesse fel: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D11E2E">
              <w:rPr>
                <w:rStyle w:val="Lbjegyzet-hivatkozs"/>
                <w:sz w:val="22"/>
              </w:rPr>
              <w:footnoteReference w:id="10"/>
            </w:r>
            <w:r w:rsidRPr="00D11E2E">
              <w:rPr>
                <w:sz w:val="22"/>
              </w:rPr>
              <w:t>:</w:t>
            </w:r>
            <w:r w:rsidRPr="00D11E2E">
              <w:rPr>
                <w:sz w:val="22"/>
              </w:rPr>
              <w:br/>
              <w:t>d) A felvétel vagy a tanúsítás az összes előírt kiválasztási szempontra kiterjed?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z w:val="22"/>
              </w:rPr>
            </w:pPr>
            <w:r w:rsidRPr="00D11E2E">
              <w:rPr>
                <w:b/>
                <w:sz w:val="22"/>
                <w:u w:val="single"/>
              </w:rPr>
              <w:t xml:space="preserve">Ezen kívül kérjük, hogy </w:t>
            </w:r>
            <w:r w:rsidRPr="00D11E2E">
              <w:rPr>
                <w:b/>
                <w:i/>
                <w:sz w:val="22"/>
                <w:u w:val="single"/>
              </w:rPr>
              <w:t>KIZÁRÓLAG</w:t>
            </w:r>
            <w:r w:rsidRPr="00D11E2E">
              <w:rPr>
                <w:b/>
                <w:sz w:val="22"/>
                <w:u w:val="single"/>
              </w:rPr>
              <w:t xml:space="preserve"> akkor töltse ki a hiányzó információt a IV. rész A</w:t>
            </w:r>
            <w:proofErr w:type="gramStart"/>
            <w:r w:rsidRPr="00D11E2E">
              <w:rPr>
                <w:b/>
                <w:sz w:val="22"/>
                <w:u w:val="single"/>
              </w:rPr>
              <w:t>.,</w:t>
            </w:r>
            <w:proofErr w:type="gramEnd"/>
            <w:r w:rsidRPr="00D11E2E">
              <w:rPr>
                <w:b/>
                <w:sz w:val="22"/>
                <w:u w:val="single"/>
              </w:rPr>
              <w:t xml:space="preserve"> B., C. vagy D. szakaszában az esettől függően</w:t>
            </w:r>
            <w:r w:rsidR="00C463D1" w:rsidRPr="00D11E2E">
              <w:rPr>
                <w:b/>
                <w:sz w:val="22"/>
                <w:u w:val="single"/>
              </w:rPr>
              <w:t>,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i/>
                <w:sz w:val="22"/>
              </w:rPr>
              <w:t>ha a vonatkozó hirdetmény vagy közbeszerzési dokumentumok ezt előírják:</w:t>
            </w:r>
          </w:p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e) A gazdasági szereplő tud-e </w:t>
            </w:r>
            <w:r w:rsidRPr="00D11E2E">
              <w:rPr>
                <w:b/>
                <w:sz w:val="22"/>
              </w:rPr>
              <w:t>igazolást</w:t>
            </w:r>
            <w:r w:rsidRPr="00D11E2E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D11E2E">
              <w:rPr>
                <w:sz w:val="22"/>
              </w:rPr>
              <w:t>-</w:t>
            </w:r>
            <w:r w:rsidRPr="00D11E2E">
              <w:rPr>
                <w:sz w:val="22"/>
              </w:rPr>
              <w:t xml:space="preserve">e adni azt az információt, amely lehetővé teszi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D11E2E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lastRenderedPageBreak/>
              <w:t>b)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c)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e)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másokkal együtt vesz részt a közbeszerzési eljárásban?</w:t>
            </w:r>
            <w:r w:rsidRPr="00D11E2E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9289" w:type="dxa"/>
            <w:gridSpan w:val="2"/>
            <w:shd w:val="clear" w:color="auto" w:fill="BFBFBF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D11E2E">
              <w:rPr>
                <w:sz w:val="22"/>
              </w:rPr>
              <w:t>, .</w:t>
            </w:r>
            <w:proofErr w:type="gramEnd"/>
            <w:r w:rsidRPr="00D11E2E">
              <w:rPr>
                <w:sz w:val="22"/>
              </w:rPr>
              <w:t>..):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b) Kérjük, adja meg, mely gazdasági szereplők a közbeszerzési eljárásban együtt részt vevő csoport tagjai: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proofErr w:type="gramStart"/>
            <w:r w:rsidRPr="00D11E2E">
              <w:rPr>
                <w:sz w:val="22"/>
              </w:rPr>
              <w:t>a</w:t>
            </w:r>
            <w:proofErr w:type="gramEnd"/>
            <w:r w:rsidRPr="00D11E2E">
              <w:rPr>
                <w:sz w:val="22"/>
              </w:rPr>
              <w:t>:)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b):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[   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mallCaps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B: A gazdasági szereplő képviselőire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D11E2E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 xml:space="preserve">Teljes név; </w:t>
            </w:r>
            <w:r w:rsidRPr="00D11E2E">
              <w:rPr>
                <w:sz w:val="22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[……];</w:t>
            </w:r>
            <w:r w:rsidRPr="00D11E2E">
              <w:rPr>
                <w:sz w:val="22"/>
              </w:rPr>
              <w:br/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Más szervezetek kapacitásainak igénybevételére vonatkozó információk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Igénybevétel: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566635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</w:tc>
      </w:tr>
    </w:tbl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>Amennyiben igen</w:t>
      </w:r>
      <w:r w:rsidRPr="00D11E2E">
        <w:rPr>
          <w:sz w:val="22"/>
        </w:rPr>
        <w:t xml:space="preserve">, </w:t>
      </w:r>
      <w:r w:rsidRPr="00D11E2E">
        <w:rPr>
          <w:b/>
          <w:sz w:val="22"/>
        </w:rPr>
        <w:t>minden</w:t>
      </w:r>
      <w:r w:rsidRPr="00D11E2E">
        <w:rPr>
          <w:sz w:val="22"/>
        </w:rPr>
        <w:t xml:space="preserve"> egyes érintett szervezetre vonatkozóan külön egységes európai közbeszerzési dokumentumban adja meg az </w:t>
      </w:r>
      <w:r w:rsidRPr="00D11E2E">
        <w:rPr>
          <w:b/>
          <w:sz w:val="22"/>
        </w:rPr>
        <w:t xml:space="preserve">e rész A. </w:t>
      </w:r>
      <w:proofErr w:type="gramStart"/>
      <w:r w:rsidRPr="00D11E2E">
        <w:rPr>
          <w:b/>
          <w:sz w:val="22"/>
        </w:rPr>
        <w:t>és</w:t>
      </w:r>
      <w:proofErr w:type="gramEnd"/>
      <w:r w:rsidRPr="00D11E2E">
        <w:rPr>
          <w:b/>
          <w:sz w:val="22"/>
        </w:rPr>
        <w:t xml:space="preserve"> B. szakaszában, valamint a III. részben</w:t>
      </w:r>
      <w:r w:rsidRPr="00D11E2E">
        <w:rPr>
          <w:sz w:val="22"/>
        </w:rPr>
        <w:t xml:space="preserve"> meghatározott információkat, megfelelően kitöltve és az érintett szervezetek által aláírva. </w:t>
      </w:r>
    </w:p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</w:p>
    <w:p w:rsidR="00980036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D11E2E">
        <w:rPr>
          <w:rStyle w:val="Lbjegyzet-hivatkozs"/>
          <w:sz w:val="22"/>
        </w:rPr>
        <w:footnoteReference w:id="12"/>
      </w:r>
      <w:r w:rsidRPr="00D11E2E">
        <w:rPr>
          <w:sz w:val="22"/>
        </w:rPr>
        <w:t>.</w:t>
      </w:r>
    </w:p>
    <w:p w:rsidR="009A52A9" w:rsidRPr="00D11E2E" w:rsidRDefault="009A52A9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  <w:u w:val="single"/>
        </w:rPr>
      </w:pPr>
      <w:r w:rsidRPr="00D11E2E">
        <w:rPr>
          <w:sz w:val="22"/>
        </w:rPr>
        <w:t xml:space="preserve">D: </w:t>
      </w:r>
      <w:r w:rsidRPr="00D11E2E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(Ezt a szakaszt csak akkor kell kitölteni,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A503AF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A503AF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</w:t>
            </w:r>
            <w:r w:rsidRPr="00D11E2E">
              <w:rPr>
                <w:b/>
                <w:sz w:val="22"/>
              </w:rPr>
              <w:t>igen, és amennyiben ismert</w:t>
            </w:r>
            <w:r w:rsidRPr="00D11E2E">
              <w:rPr>
                <w:sz w:val="22"/>
              </w:rPr>
              <w:t xml:space="preserve">, kérjük, sorolja fel a javasolt alvállalkozókat: 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[…]</w:t>
            </w:r>
          </w:p>
        </w:tc>
      </w:tr>
    </w:tbl>
    <w:p w:rsidR="00980036" w:rsidRPr="00D11E2E" w:rsidRDefault="00980036" w:rsidP="00C7241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D11E2E">
        <w:rPr>
          <w:sz w:val="22"/>
        </w:rPr>
        <w:t xml:space="preserve">Ha az ajánlatkérő szerv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D11E2E">
        <w:rPr>
          <w:sz w:val="22"/>
        </w:rPr>
        <w:t>és</w:t>
      </w:r>
      <w:proofErr w:type="gramEnd"/>
      <w:r w:rsidRPr="00D11E2E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D11E2E">
        <w:rPr>
          <w:sz w:val="22"/>
        </w:rPr>
        <w:t>alvállakozói</w:t>
      </w:r>
      <w:proofErr w:type="spellEnd"/>
      <w:r w:rsidRPr="00D11E2E">
        <w:rPr>
          <w:sz w:val="22"/>
        </w:rPr>
        <w:t xml:space="preserve"> kategóriára) nézve.</w:t>
      </w:r>
    </w:p>
    <w:p w:rsidR="00980036" w:rsidRPr="00D11E2E" w:rsidRDefault="00F506C0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br w:type="page"/>
      </w:r>
      <w:r w:rsidR="00980036" w:rsidRPr="00D11E2E">
        <w:rPr>
          <w:sz w:val="22"/>
        </w:rPr>
        <w:t>III. rész: Kizárási okok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Büntetőeljárásban hozott ítéletekkel kapcsolatos okok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A 2014/24/EU irányelv 57. cikkének (1) bekezdése a következő kizárási okokat határozza meg:</w:t>
      </w:r>
    </w:p>
    <w:p w:rsidR="00980036" w:rsidRPr="00D11E2E" w:rsidRDefault="00980036" w:rsidP="00C72410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Bűnszervezetben való részvétel</w:t>
      </w:r>
      <w:r w:rsidRPr="00D11E2E">
        <w:rPr>
          <w:rStyle w:val="Lbjegyzet-hivatkozs"/>
          <w:sz w:val="22"/>
        </w:rPr>
        <w:footnoteReference w:id="13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Korrupció</w:t>
      </w:r>
      <w:r w:rsidRPr="00D11E2E">
        <w:rPr>
          <w:rStyle w:val="Lbjegyzet-hivatkozs"/>
          <w:sz w:val="22"/>
        </w:rPr>
        <w:footnoteReference w:id="14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D11E2E">
        <w:rPr>
          <w:sz w:val="22"/>
        </w:rPr>
        <w:t>Csalás</w:t>
      </w:r>
      <w:r w:rsidRPr="00D11E2E">
        <w:rPr>
          <w:rStyle w:val="Lbjegyzet-hivatkozs"/>
          <w:sz w:val="22"/>
        </w:rPr>
        <w:footnoteReference w:id="15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D11E2E">
        <w:rPr>
          <w:sz w:val="22"/>
        </w:rPr>
        <w:t xml:space="preserve">Terrorista bűncselekmény vagy terrorista csoporthoz </w:t>
      </w:r>
      <w:r w:rsidR="00303F14" w:rsidRPr="00D11E2E">
        <w:rPr>
          <w:sz w:val="22"/>
        </w:rPr>
        <w:t>kapcsolódó</w:t>
      </w:r>
      <w:r w:rsidRPr="00D11E2E">
        <w:rPr>
          <w:sz w:val="22"/>
        </w:rPr>
        <w:t xml:space="preserve"> bűncselekmény</w:t>
      </w:r>
      <w:r w:rsidRPr="00D11E2E">
        <w:rPr>
          <w:rStyle w:val="Lbjegyzet-hivatkozs"/>
          <w:sz w:val="22"/>
        </w:rPr>
        <w:footnoteReference w:id="16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D11E2E">
        <w:rPr>
          <w:sz w:val="22"/>
        </w:rPr>
        <w:t>Pénzmosás vagy terrorizmus finanszírozása</w:t>
      </w:r>
      <w:bookmarkStart w:id="4" w:name="_DV_C1915"/>
      <w:r w:rsidRPr="00D11E2E">
        <w:rPr>
          <w:rStyle w:val="Lbjegyzet-hivatkozs"/>
          <w:sz w:val="22"/>
        </w:rPr>
        <w:footnoteReference w:id="17"/>
      </w:r>
      <w:bookmarkEnd w:id="4"/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Gyermekmunka és az emberkereskedelem más formái</w:t>
      </w:r>
      <w:r w:rsidRPr="00D11E2E">
        <w:rPr>
          <w:rStyle w:val="Lbjegyzet-hivatkozs"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Jogerősen elítélték-e a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gazdasági szereplőt</w:t>
            </w:r>
            <w:r w:rsidRPr="00D11E2E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][……][……][……]</w:t>
            </w:r>
            <w:r w:rsidRPr="00D11E2E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</w:t>
            </w:r>
            <w:r w:rsidRPr="00D11E2E">
              <w:rPr>
                <w:rStyle w:val="Lbjegyzet-hivatkozs"/>
                <w:sz w:val="22"/>
              </w:rPr>
              <w:footnoteReference w:id="20"/>
            </w:r>
            <w:r w:rsidRPr="00D11E2E">
              <w:rPr>
                <w:sz w:val="22"/>
              </w:rPr>
              <w:t xml:space="preserve"> adja meg a következő információkat:</w:t>
            </w:r>
          </w:p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a) Elítélés dátuma, adja meg, hogy az 1–6. pontok közül melyik érintett, valamint az ítélet okát (okait),</w:t>
            </w:r>
            <w:r w:rsidRPr="00D11E2E">
              <w:rPr>
                <w:sz w:val="22"/>
              </w:rPr>
              <w:br/>
              <w:t>b</w:t>
            </w:r>
            <w:r w:rsidR="00A216A5" w:rsidRPr="00D11E2E">
              <w:rPr>
                <w:sz w:val="22"/>
              </w:rPr>
              <w:t xml:space="preserve">) </w:t>
            </w:r>
            <w:r w:rsidRPr="00D11E2E">
              <w:rPr>
                <w:sz w:val="22"/>
              </w:rPr>
              <w:t xml:space="preserve">Határozza meg az elítélt személyét </w:t>
            </w:r>
            <w:proofErr w:type="gramStart"/>
            <w:r w:rsidRPr="00D11E2E">
              <w:rPr>
                <w:sz w:val="22"/>
              </w:rPr>
              <w:t>[ ]</w:t>
            </w:r>
            <w:proofErr w:type="gramEnd"/>
            <w:r w:rsidRPr="00D11E2E">
              <w:rPr>
                <w:sz w:val="22"/>
              </w:rPr>
              <w:t>;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 xml:space="preserve">a) Dátum:[   ], </w:t>
            </w:r>
            <w:proofErr w:type="gramStart"/>
            <w:r w:rsidRPr="00D11E2E">
              <w:rPr>
                <w:sz w:val="22"/>
              </w:rPr>
              <w:t>pont(</w:t>
            </w:r>
            <w:proofErr w:type="gramEnd"/>
            <w:r w:rsidRPr="00D11E2E">
              <w:rPr>
                <w:sz w:val="22"/>
              </w:rPr>
              <w:t>ok): [   ], ok(</w:t>
            </w:r>
            <w:proofErr w:type="spellStart"/>
            <w:r w:rsidRPr="00D11E2E">
              <w:rPr>
                <w:sz w:val="22"/>
              </w:rPr>
              <w:t>ok</w:t>
            </w:r>
            <w:proofErr w:type="spellEnd"/>
            <w:r w:rsidRPr="00D11E2E">
              <w:rPr>
                <w:sz w:val="22"/>
              </w:rPr>
              <w:t>):[   ]</w:t>
            </w:r>
            <w:r w:rsidRPr="00D11E2E">
              <w:rPr>
                <w:i/>
                <w:sz w:val="22"/>
                <w:vertAlign w:val="superscript"/>
              </w:rPr>
              <w:t xml:space="preserve"> 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  <w:t>c) A kizárási időszak hossza [……] és az érintett pont(ok) [   ]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][……][……][……]</w:t>
            </w:r>
            <w:r w:rsidRPr="00D11E2E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D11E2E">
              <w:rPr>
                <w:rStyle w:val="Lbjegyzet-hivatkozs"/>
                <w:sz w:val="22"/>
              </w:rPr>
              <w:footnoteReference w:id="22"/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(</w:t>
            </w:r>
            <w:r w:rsidR="00F506C0" w:rsidRPr="00D11E2E">
              <w:rPr>
                <w:rStyle w:val="NormalBoldChar"/>
                <w:rFonts w:eastAsia="Calibri"/>
                <w:b w:val="0"/>
                <w:sz w:val="22"/>
              </w:rPr>
              <w:t>öntisztázás</w:t>
            </w:r>
            <w:r w:rsidRPr="00D11E2E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</w:t>
            </w:r>
            <w:r w:rsidRPr="00D11E2E">
              <w:rPr>
                <w:rStyle w:val="Lbjegyzet-hivatkozs"/>
                <w:sz w:val="22"/>
              </w:rPr>
              <w:footnoteReference w:id="23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9A52A9" w:rsidRPr="00D11E2E" w:rsidRDefault="009A52A9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Teljesítette-e a gazdasági szereplő összes </w:t>
            </w:r>
            <w:r w:rsidRPr="00D11E2E">
              <w:rPr>
                <w:b/>
                <w:sz w:val="22"/>
              </w:rPr>
              <w:t>kötelezettségét az adók és társadalombiztosítási járulékok megfizetése tekintetében</w:t>
            </w:r>
            <w:r w:rsidRPr="00D11E2E">
              <w:rPr>
                <w:sz w:val="22"/>
              </w:rPr>
              <w:t xml:space="preserve">, mind a székhelye szerinti országban, mind pedig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</w:t>
            </w:r>
            <w:r w:rsidRPr="00D11E2E">
              <w:rPr>
                <w:sz w:val="22"/>
              </w:rPr>
              <w:t>, akkor kérjük, adja meg a következő információkat:</w:t>
            </w:r>
            <w:r w:rsidRPr="00D11E2E">
              <w:rPr>
                <w:sz w:val="22"/>
              </w:rPr>
              <w:br/>
              <w:t>a) Érintett ország vagy tagállam</w:t>
            </w:r>
            <w:r w:rsidRPr="00D11E2E">
              <w:rPr>
                <w:sz w:val="22"/>
              </w:rPr>
              <w:br/>
              <w:t>b) Mi az érintett összeg?</w:t>
            </w:r>
            <w:r w:rsidRPr="00D11E2E">
              <w:rPr>
                <w:sz w:val="22"/>
              </w:rPr>
              <w:br/>
              <w:t>c) A kötelezettségszegés megállapításának módja:</w:t>
            </w:r>
            <w:r w:rsidRPr="00D11E2E">
              <w:rPr>
                <w:sz w:val="22"/>
              </w:rPr>
              <w:br/>
              <w:t xml:space="preserve">1) Bírósági vagy közigazgatási </w:t>
            </w:r>
            <w:r w:rsidRPr="00D11E2E">
              <w:rPr>
                <w:b/>
                <w:sz w:val="22"/>
              </w:rPr>
              <w:t>határozat</w:t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ab/>
              <w:t>Ez a határozat jogerős és kötelező?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adja meg az ítélet vagy a határozat dátumát.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Ítélet esetén, </w:t>
            </w:r>
            <w:r w:rsidRPr="00D11E2E">
              <w:rPr>
                <w:b/>
                <w:sz w:val="22"/>
              </w:rPr>
              <w:t>amennyiben erről közvetlenül rendelkezik</w:t>
            </w:r>
            <w:r w:rsidRPr="00D11E2E">
              <w:rPr>
                <w:sz w:val="22"/>
              </w:rPr>
              <w:t>, a kizárási időtartam hossza: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2) </w:t>
            </w:r>
            <w:r w:rsidRPr="00D11E2E">
              <w:rPr>
                <w:b/>
                <w:sz w:val="22"/>
              </w:rPr>
              <w:t>Egyéb mód</w:t>
            </w:r>
            <w:r w:rsidRPr="00D11E2E">
              <w:rPr>
                <w:sz w:val="22"/>
              </w:rPr>
              <w:t>? Kérjük, részletezze: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D11E2E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A52A9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</w:t>
            </w:r>
            <w:r w:rsidRPr="00D11E2E">
              <w:rPr>
                <w:rStyle w:val="Lbjegyzet-hivatkozs"/>
                <w:sz w:val="22"/>
              </w:rPr>
              <w:t xml:space="preserve"> </w:t>
            </w:r>
            <w:r w:rsidRPr="00D11E2E">
              <w:rPr>
                <w:rStyle w:val="Lbjegyzet-hivatkozs"/>
                <w:sz w:val="22"/>
              </w:rPr>
              <w:footnoteReference w:id="24"/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</w:tbl>
    <w:p w:rsidR="00566635" w:rsidRDefault="00566635" w:rsidP="00C72410">
      <w:pPr>
        <w:pStyle w:val="SectionTitle"/>
        <w:spacing w:before="0" w:after="0"/>
        <w:rPr>
          <w:sz w:val="22"/>
        </w:rPr>
      </w:pPr>
    </w:p>
    <w:p w:rsidR="00566635" w:rsidRDefault="00566635" w:rsidP="00566635">
      <w: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Fizetésképtelenséggel, összeférhetetlenséggel vagy szakmai kötelességszegéssel kapcsolatos okok</w:t>
      </w:r>
      <w:r w:rsidRPr="00D11E2E">
        <w:rPr>
          <w:rStyle w:val="Lbjegyzet-hivatkozs"/>
          <w:sz w:val="22"/>
        </w:rPr>
        <w:footnoteReference w:id="25"/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D11E2E">
        <w:rPr>
          <w:b/>
          <w:sz w:val="22"/>
        </w:rPr>
        <w:t>„</w:t>
      </w:r>
      <w:r w:rsidRPr="00D11E2E">
        <w:rPr>
          <w:b/>
          <w:sz w:val="22"/>
        </w:rPr>
        <w:t>súlyos szakmai kötelességszegés</w:t>
      </w:r>
      <w:r w:rsidR="00EF6E79" w:rsidRPr="00D11E2E">
        <w:rPr>
          <w:b/>
          <w:sz w:val="22"/>
        </w:rPr>
        <w:t>”</w:t>
      </w:r>
      <w:r w:rsidRPr="00D11E2E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 xml:space="preserve">A gazdasági szereplő </w:t>
            </w:r>
            <w:r w:rsidRPr="00CD0701">
              <w:rPr>
                <w:b/>
                <w:strike/>
                <w:sz w:val="22"/>
              </w:rPr>
              <w:t>tudomása szerint</w:t>
            </w:r>
            <w:r w:rsidRPr="00CD0701">
              <w:rPr>
                <w:strike/>
                <w:sz w:val="22"/>
              </w:rPr>
              <w:t xml:space="preserve"> megszegte-e </w:t>
            </w:r>
            <w:r w:rsidRPr="00CD0701">
              <w:rPr>
                <w:b/>
                <w:strike/>
                <w:sz w:val="22"/>
              </w:rPr>
              <w:t>kötelezettségeit</w:t>
            </w:r>
            <w:r w:rsidRPr="00CD0701">
              <w:rPr>
                <w:strike/>
                <w:sz w:val="22"/>
              </w:rPr>
              <w:t xml:space="preserve"> a </w:t>
            </w:r>
            <w:r w:rsidRPr="00CD0701">
              <w:rPr>
                <w:b/>
                <w:strike/>
                <w:sz w:val="22"/>
              </w:rPr>
              <w:t>környezetvédelmi, a szociális és a munkajog terén</w:t>
            </w:r>
            <w:r w:rsidRPr="00CD0701">
              <w:rPr>
                <w:rStyle w:val="Lbjegyzet-hivatkozs"/>
                <w:b/>
                <w:strike/>
                <w:sz w:val="22"/>
              </w:rPr>
              <w:footnoteReference w:id="26"/>
            </w:r>
            <w:r w:rsidRPr="00CD0701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D0701">
              <w:rPr>
                <w:b/>
                <w:strike/>
                <w:sz w:val="22"/>
              </w:rPr>
              <w:t>Ha igen</w:t>
            </w:r>
            <w:r w:rsidRPr="00CD0701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CD0701">
              <w:rPr>
                <w:strike/>
                <w:sz w:val="22"/>
              </w:rPr>
              <w:t>öntisztázás</w:t>
            </w:r>
            <w:r w:rsidRPr="00CD0701">
              <w:rPr>
                <w:strike/>
                <w:sz w:val="22"/>
              </w:rPr>
              <w:t>)?</w:t>
            </w:r>
            <w:r w:rsidRPr="00CD0701">
              <w:rPr>
                <w:strike/>
                <w:sz w:val="22"/>
              </w:rPr>
              <w:br/>
              <w:t>[] Igen [] Nem</w:t>
            </w:r>
            <w:r w:rsidRPr="00CD0701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CD0701">
              <w:rPr>
                <w:strike/>
                <w:sz w:val="22"/>
              </w:rPr>
              <w:t>……</w:t>
            </w:r>
            <w:proofErr w:type="gramEnd"/>
            <w:r w:rsidRPr="00CD0701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 gazdasági szereplő a következő helyzetek bármelyikében van-e: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a)</w:t>
            </w:r>
            <w:r w:rsidRPr="00D11E2E">
              <w:rPr>
                <w:b/>
                <w:sz w:val="22"/>
              </w:rPr>
              <w:t xml:space="preserve"> Csődeljárás, </w:t>
            </w:r>
            <w:r w:rsidRPr="00D11E2E">
              <w:rPr>
                <w:sz w:val="22"/>
              </w:rPr>
              <w:t>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b)</w:t>
            </w:r>
            <w:r w:rsidRPr="00D11E2E">
              <w:rPr>
                <w:b/>
                <w:sz w:val="22"/>
              </w:rPr>
              <w:t xml:space="preserve"> Fizetésképtelenségi eljárás</w:t>
            </w:r>
            <w:r w:rsidRPr="00D11E2E">
              <w:rPr>
                <w:sz w:val="22"/>
              </w:rPr>
              <w:t xml:space="preserve"> vagy felszámolási eljárás alatt áll,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c) </w:t>
            </w:r>
            <w:r w:rsidRPr="00D11E2E">
              <w:rPr>
                <w:b/>
                <w:sz w:val="22"/>
              </w:rPr>
              <w:t>Hitelezőkkel csődegyezséget kötött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d) A nemzeti törvények és rendeletek szerinti hasonló eljárás következtében bármely hasonló helyzetben van</w:t>
            </w:r>
            <w:r w:rsidRPr="00D11E2E">
              <w:rPr>
                <w:rStyle w:val="Lbjegyzet-hivatkozs"/>
                <w:sz w:val="22"/>
              </w:rPr>
              <w:footnoteReference w:id="27"/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e) Vagyonát felszámoló vagy bíróság</w:t>
            </w:r>
            <w:r w:rsidR="00F506C0" w:rsidRPr="00D11E2E">
              <w:rPr>
                <w:sz w:val="22"/>
              </w:rPr>
              <w:t xml:space="preserve"> kezeli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f) Üzleti tevékenységét felfüggesztette?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részletezze: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D11E2E">
              <w:rPr>
                <w:rStyle w:val="Lbjegyzet-hivatkozs"/>
                <w:sz w:val="22"/>
              </w:rPr>
              <w:footnoteReference w:id="28"/>
            </w:r>
            <w:r w:rsidRPr="00D11E2E">
              <w:rPr>
                <w:sz w:val="22"/>
              </w:rPr>
              <w:t>.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 xml:space="preserve">Elkövetett-e a gazdasági szereplő </w:t>
            </w:r>
            <w:r w:rsidRPr="009B1C58">
              <w:rPr>
                <w:b/>
                <w:strike/>
                <w:sz w:val="22"/>
              </w:rPr>
              <w:t>súlyos szakmai kötelességszegést</w:t>
            </w:r>
            <w:r w:rsidRPr="009B1C58">
              <w:rPr>
                <w:rStyle w:val="Lbjegyzet-hivatkozs"/>
                <w:b/>
                <w:strike/>
                <w:sz w:val="22"/>
              </w:rPr>
              <w:footnoteReference w:id="29"/>
            </w:r>
            <w:r w:rsidRPr="009B1C58">
              <w:rPr>
                <w:strike/>
                <w:sz w:val="22"/>
              </w:rPr>
              <w:t xml:space="preserve">? </w:t>
            </w:r>
            <w:r w:rsidRPr="009B1C58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Nem,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 xml:space="preserve"> [</w:t>
            </w:r>
            <w:proofErr w:type="gramStart"/>
            <w:r w:rsidRPr="009B1C58">
              <w:rPr>
                <w:strike/>
                <w:sz w:val="22"/>
              </w:rPr>
              <w:t>……</w:t>
            </w:r>
            <w:proofErr w:type="gramEnd"/>
            <w:r w:rsidRPr="009B1C58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F506C0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[……]</w:t>
            </w:r>
          </w:p>
        </w:tc>
      </w:tr>
      <w:tr w:rsidR="00980036" w:rsidRPr="00D11E2E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a verseny torzítását célzó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megállapodást</w:t>
            </w:r>
            <w:r w:rsidRPr="00D11E2E">
              <w:rPr>
                <w:sz w:val="22"/>
              </w:rPr>
              <w:t xml:space="preserve"> más gazdasági szereplőkkel?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 xml:space="preserve">öntisztázó intézkedéseket? 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  <w:tr w:rsidR="00980036" w:rsidRPr="00D11E2E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D11E2E">
              <w:rPr>
                <w:b/>
                <w:sz w:val="22"/>
              </w:rPr>
              <w:t>összeférhetetlenségről</w:t>
            </w:r>
            <w:r w:rsidRPr="00D11E2E">
              <w:rPr>
                <w:rStyle w:val="Lbjegyzet-hivatkozs"/>
                <w:b/>
                <w:sz w:val="22"/>
              </w:rPr>
              <w:footnoteReference w:id="30"/>
            </w:r>
            <w:r w:rsidRPr="00D11E2E">
              <w:rPr>
                <w:sz w:val="22"/>
              </w:rPr>
              <w:t xml:space="preserve"> a közbeszerzési eljárásban való részvételéből fakadóan?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D11E2E">
              <w:rPr>
                <w:sz w:val="22"/>
              </w:rPr>
              <w:t xml:space="preserve">valamely hozzá kapcsolódó vállalkozás </w:t>
            </w:r>
            <w:r w:rsidRPr="00D11E2E">
              <w:rPr>
                <w:b/>
                <w:sz w:val="22"/>
              </w:rPr>
              <w:t>tanácsadást</w:t>
            </w:r>
            <w:r w:rsidRPr="00D11E2E">
              <w:rPr>
                <w:sz w:val="22"/>
              </w:rPr>
              <w:t xml:space="preserve"> az ajánlatkérő szervnek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ajánlatkérőnek, vagy </w:t>
            </w:r>
            <w:r w:rsidRPr="00D11E2E">
              <w:rPr>
                <w:b/>
                <w:sz w:val="22"/>
              </w:rPr>
              <w:t>részt vett-e</w:t>
            </w:r>
            <w:r w:rsidRPr="00D11E2E">
              <w:rPr>
                <w:sz w:val="22"/>
              </w:rPr>
              <w:t xml:space="preserve"> más módon a közbeszerzési eljárás </w:t>
            </w:r>
            <w:r w:rsidRPr="00D11E2E">
              <w:rPr>
                <w:b/>
                <w:sz w:val="22"/>
              </w:rPr>
              <w:t>előkészítésében</w:t>
            </w:r>
            <w:r w:rsidRPr="00D11E2E">
              <w:rPr>
                <w:sz w:val="22"/>
              </w:rPr>
              <w:t>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9B1C58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9B1C58">
              <w:rPr>
                <w:b/>
                <w:strike/>
                <w:sz w:val="22"/>
              </w:rPr>
              <w:t xml:space="preserve"> lejárat előtti megszüntetését</w:t>
            </w:r>
            <w:r w:rsidRPr="009B1C58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EA6A87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9B1C58">
              <w:rPr>
                <w:strike/>
                <w:sz w:val="22"/>
              </w:rPr>
              <w:t>……</w:t>
            </w:r>
            <w:proofErr w:type="gramEnd"/>
            <w:r w:rsidRPr="009B1C58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Megerősíti-e a gazdasági szereplő a következőket?</w:t>
            </w:r>
            <w:r w:rsidRPr="00D11E2E">
              <w:rPr>
                <w:sz w:val="22"/>
              </w:rPr>
              <w:br/>
            </w:r>
            <w:proofErr w:type="gramStart"/>
            <w:r w:rsidRPr="00D11E2E">
              <w:rPr>
                <w:sz w:val="22"/>
              </w:rPr>
              <w:t xml:space="preserve">a) </w:t>
            </w:r>
            <w:proofErr w:type="spellStart"/>
            <w:r w:rsidRPr="00D11E2E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D11E2E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D11E2E">
              <w:rPr>
                <w:b/>
                <w:sz w:val="22"/>
              </w:rPr>
              <w:t>hamis nyilatkozatot</w:t>
            </w:r>
            <w:r w:rsidRPr="00D11E2E">
              <w:rPr>
                <w:sz w:val="22"/>
              </w:rPr>
              <w:t>,</w:t>
            </w:r>
            <w:r w:rsidRPr="00D11E2E">
              <w:rPr>
                <w:sz w:val="22"/>
              </w:rPr>
              <w:br/>
              <w:t xml:space="preserve">b) Nem </w:t>
            </w:r>
            <w:r w:rsidRPr="00D11E2E">
              <w:rPr>
                <w:b/>
                <w:sz w:val="22"/>
              </w:rPr>
              <w:t>tartott vissza</w:t>
            </w:r>
            <w:r w:rsidRPr="00D11E2E">
              <w:rPr>
                <w:sz w:val="22"/>
              </w:rPr>
              <w:t xml:space="preserve"> ilyen információt,</w:t>
            </w:r>
            <w:r w:rsidRPr="00D11E2E">
              <w:rPr>
                <w:sz w:val="22"/>
              </w:rPr>
              <w:br/>
              <w:t xml:space="preserve">c) Késedelem nélkül be tudta nyújtani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megkívánt kiegészítő iratokat, és</w:t>
            </w:r>
            <w:r w:rsidRPr="00D11E2E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D11E2E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</w:tbl>
    <w:p w:rsidR="00400572" w:rsidRDefault="00400572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Egyéb</w:t>
      </w:r>
      <w:r w:rsidR="00E87415" w:rsidRPr="00D11E2E">
        <w:rPr>
          <w:sz w:val="22"/>
        </w:rPr>
        <w:t>,</w:t>
      </w:r>
      <w:r w:rsidRPr="00D11E2E">
        <w:rPr>
          <w:sz w:val="22"/>
        </w:rPr>
        <w:t xml:space="preserve"> </w:t>
      </w:r>
      <w:r w:rsidR="00DF48A4" w:rsidRPr="00D11E2E">
        <w:rPr>
          <w:sz w:val="22"/>
        </w:rPr>
        <w:t xml:space="preserve">adott esetben </w:t>
      </w:r>
      <w:r w:rsidR="00E87415" w:rsidRPr="00D11E2E">
        <w:rPr>
          <w:sz w:val="22"/>
        </w:rPr>
        <w:t xml:space="preserve">az ajánlatkérő szerv vagy a </w:t>
      </w:r>
      <w:r w:rsidR="008F2BA1" w:rsidRPr="00D11E2E">
        <w:rPr>
          <w:sz w:val="22"/>
        </w:rPr>
        <w:t>közszolgáltató</w:t>
      </w:r>
      <w:r w:rsidR="00E87415" w:rsidRPr="00D11E2E">
        <w:rPr>
          <w:sz w:val="22"/>
        </w:rPr>
        <w:t xml:space="preserve"> ajánlatkérő tagállamának nemzeti jogszabályaiban </w:t>
      </w:r>
      <w:r w:rsidR="00DF48A4" w:rsidRPr="00D11E2E">
        <w:rPr>
          <w:sz w:val="22"/>
        </w:rPr>
        <w:t>előírt</w:t>
      </w:r>
      <w:r w:rsidRPr="00D11E2E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A5153C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Vonatkoznak-e a gazdasági szereplőre azok a </w:t>
            </w:r>
            <w:r w:rsidRPr="00D11E2E">
              <w:rPr>
                <w:b/>
                <w:sz w:val="22"/>
              </w:rPr>
              <w:t>tisztán nemzeti kizárási okok</w:t>
            </w:r>
            <w:r w:rsidRPr="00D11E2E">
              <w:rPr>
                <w:sz w:val="22"/>
              </w:rPr>
              <w:t>, amelyeket a vonatkozó hirdetmény vagy a közbeszerzési dokumentumok meghatároznak?</w:t>
            </w:r>
          </w:p>
          <w:p w:rsidR="00A5153C" w:rsidRPr="00D11E2E" w:rsidRDefault="00A5153C" w:rsidP="00C72410">
            <w:pPr>
              <w:spacing w:before="0" w:after="0"/>
              <w:rPr>
                <w:sz w:val="22"/>
              </w:rPr>
            </w:pPr>
          </w:p>
          <w:p w:rsidR="00A5153C" w:rsidRPr="00C663F6" w:rsidRDefault="00A5153C" w:rsidP="00C7241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C663F6">
              <w:rPr>
                <w:i/>
                <w:color w:val="002060"/>
                <w:sz w:val="22"/>
                <w:u w:val="single"/>
              </w:rPr>
              <w:t>Vonatkozó, az eljárást megindító felhívás szerinti kizáró ok:</w:t>
            </w:r>
          </w:p>
          <w:p w:rsidR="00A5153C" w:rsidRPr="00566635" w:rsidRDefault="00A5153C" w:rsidP="00C72410">
            <w:pPr>
              <w:spacing w:before="0" w:after="0"/>
              <w:rPr>
                <w:i/>
                <w:color w:val="002060"/>
                <w:sz w:val="22"/>
              </w:rPr>
            </w:pPr>
            <w:r w:rsidRPr="00566635">
              <w:rPr>
                <w:i/>
                <w:color w:val="002060"/>
                <w:sz w:val="22"/>
              </w:rPr>
              <w:t xml:space="preserve">A Kbt. 62. § (1) bekezdés a) </w:t>
            </w:r>
            <w:proofErr w:type="spellStart"/>
            <w:r w:rsidRPr="00566635">
              <w:rPr>
                <w:i/>
                <w:color w:val="002060"/>
                <w:sz w:val="22"/>
              </w:rPr>
              <w:t>ag</w:t>
            </w:r>
            <w:proofErr w:type="spellEnd"/>
            <w:r w:rsidRPr="00566635">
              <w:rPr>
                <w:i/>
                <w:color w:val="002060"/>
                <w:sz w:val="22"/>
              </w:rPr>
              <w:t xml:space="preserve">), ah), e), f), g), k), l), </w:t>
            </w:r>
            <w:r w:rsidR="00413CC1">
              <w:rPr>
                <w:i/>
                <w:color w:val="002060"/>
                <w:sz w:val="22"/>
              </w:rPr>
              <w:t xml:space="preserve">n) o) </w:t>
            </w:r>
            <w:r w:rsidRPr="00566635">
              <w:rPr>
                <w:i/>
                <w:color w:val="002060"/>
                <w:sz w:val="22"/>
              </w:rPr>
              <w:t>p) pontjai, továbbá a Kbt. 62. § (2) bekezdés a)</w:t>
            </w:r>
            <w:proofErr w:type="spellStart"/>
            <w:r w:rsidRPr="00566635">
              <w:rPr>
                <w:i/>
                <w:color w:val="002060"/>
                <w:sz w:val="22"/>
              </w:rPr>
              <w:t>-b</w:t>
            </w:r>
            <w:proofErr w:type="spellEnd"/>
            <w:r w:rsidRPr="00566635">
              <w:rPr>
                <w:i/>
                <w:color w:val="002060"/>
                <w:sz w:val="22"/>
              </w:rPr>
              <w:t>) pontjai.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  <w:r w:rsidRPr="00D11E2E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566635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>öntisztázási intézkedéseket?</w:t>
            </w:r>
            <w:r w:rsidRPr="00D11E2E">
              <w:rPr>
                <w:sz w:val="22"/>
              </w:rPr>
              <w:t xml:space="preserve"> </w:t>
            </w:r>
          </w:p>
          <w:p w:rsidR="00980036" w:rsidRPr="00D11E2E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</w:tbl>
    <w:p w:rsidR="00DE26DE" w:rsidRPr="00D11E2E" w:rsidRDefault="00DE26DE" w:rsidP="00C72410">
      <w:pPr>
        <w:pStyle w:val="ChapterTitle"/>
        <w:spacing w:before="0" w:after="0"/>
        <w:rPr>
          <w:sz w:val="22"/>
        </w:rPr>
      </w:pPr>
    </w:p>
    <w:p w:rsidR="00DE26DE" w:rsidRPr="00D11E2E" w:rsidRDefault="00DE26DE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IV. rész: Kiválasztási szempontok</w:t>
      </w: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kiválasztási szempontokat illetően (</w:t>
      </w:r>
      <w:r w:rsidRPr="00D11E2E">
        <w:rPr>
          <w:b/>
          <w:sz w:val="22"/>
        </w:rPr>
        <w:sym w:font="Symbol" w:char="F061"/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szakasz vagy e rész A–D szakaszai), a gazdasági szereplő kijelenti a következőket:</w:t>
      </w:r>
    </w:p>
    <w:p w:rsidR="002F3B53" w:rsidRPr="00D11E2E" w:rsidRDefault="002F3B53" w:rsidP="00C72410">
      <w:pPr>
        <w:spacing w:before="0" w:after="0"/>
        <w:rPr>
          <w:sz w:val="22"/>
        </w:rPr>
      </w:pPr>
    </w:p>
    <w:p w:rsidR="00980036" w:rsidRPr="00D11E2E" w:rsidRDefault="00AF12C5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sym w:font="Symbol" w:char="F061"/>
      </w:r>
      <w:r w:rsidRPr="00D11E2E">
        <w:rPr>
          <w:sz w:val="22"/>
        </w:rPr>
        <w:t>:</w:t>
      </w:r>
      <w:r w:rsidR="00980036" w:rsidRPr="00D11E2E">
        <w:rPr>
          <w:sz w:val="22"/>
        </w:rPr>
        <w:t xml:space="preserve"> Az összes kiválasztási szempont általános jelzése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csak ezt a mezőt kell kitöltenie abban az esetben,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a vonatkozó hirdetményben vagy a hirdetményben hivatkozott közbeszerzési dokumentumokban jelezte, hogy a gazdasági szereplő szorítkozhat a IV. rész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sym w:font="Symbol" w:char="F061"/>
      </w:r>
      <w:r w:rsidRPr="00D11E2E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Megfelel az előírt kiválasztási szempont</w:t>
            </w:r>
            <w:r w:rsidR="002C2235" w:rsidRPr="00AF705C">
              <w:rPr>
                <w:sz w:val="22"/>
              </w:rPr>
              <w:t>ok</w:t>
            </w:r>
            <w:r w:rsidRPr="00AF705C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[] Igen [] Nem</w:t>
            </w:r>
          </w:p>
        </w:tc>
      </w:tr>
    </w:tbl>
    <w:p w:rsidR="002F3B53" w:rsidRPr="00D11E2E" w:rsidRDefault="002F3B53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Alkalmasság szakmai tevékenység végzésére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="00411D1D" w:rsidRPr="00D11E2E">
        <w:rPr>
          <w:b/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566635">
        <w:tc>
          <w:tcPr>
            <w:tcW w:w="4539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A503AF" w:rsidRPr="00AF705C" w:rsidRDefault="00980036" w:rsidP="00A503AF">
            <w:pPr>
              <w:spacing w:before="0" w:after="0"/>
              <w:rPr>
                <w:sz w:val="22"/>
              </w:rPr>
            </w:pPr>
            <w:r w:rsidRPr="00AF705C">
              <w:rPr>
                <w:b/>
                <w:sz w:val="22"/>
              </w:rPr>
              <w:t>1) Be van jegyezve</w:t>
            </w:r>
            <w:r w:rsidRPr="00AF705C">
              <w:rPr>
                <w:sz w:val="22"/>
              </w:rPr>
              <w:t xml:space="preserve"> a letelepedés helye szerinti tagállamának vonatkozó </w:t>
            </w:r>
            <w:r w:rsidRPr="00AF705C">
              <w:rPr>
                <w:b/>
                <w:sz w:val="22"/>
              </w:rPr>
              <w:t>szakmai vagy cégnyilvántartásába</w:t>
            </w:r>
            <w:r w:rsidRPr="00AF705C">
              <w:rPr>
                <w:rStyle w:val="Lbjegyzet-hivatkozs"/>
                <w:b/>
                <w:sz w:val="22"/>
              </w:rPr>
              <w:footnoteReference w:id="32"/>
            </w:r>
            <w:r w:rsidRPr="00AF705C">
              <w:rPr>
                <w:sz w:val="22"/>
              </w:rPr>
              <w:t>:</w:t>
            </w:r>
            <w:r w:rsidRPr="00AF705C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AF705C">
              <w:rPr>
                <w:sz w:val="22"/>
              </w:rPr>
              <w:t>adja meg a következő információkat</w:t>
            </w:r>
            <w:r w:rsidRPr="00AF705C">
              <w:rPr>
                <w:sz w:val="22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AF705C">
              <w:rPr>
                <w:sz w:val="22"/>
              </w:rPr>
              <w:t>[…]</w:t>
            </w:r>
            <w:r w:rsidRPr="00AF705C">
              <w:rPr>
                <w:sz w:val="22"/>
              </w:rPr>
              <w:br/>
            </w:r>
            <w:r w:rsidRPr="00AF705C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F705C">
              <w:rPr>
                <w:sz w:val="22"/>
              </w:rPr>
              <w:t>……</w:t>
            </w:r>
            <w:proofErr w:type="gramEnd"/>
            <w:r w:rsidRPr="00AF705C">
              <w:rPr>
                <w:sz w:val="22"/>
              </w:rPr>
              <w:t>][……][……]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D948BB" w:rsidRDefault="00980036" w:rsidP="00A87CAA">
            <w:pPr>
              <w:spacing w:before="0" w:after="0"/>
              <w:rPr>
                <w:sz w:val="22"/>
              </w:rPr>
            </w:pPr>
            <w:r w:rsidRPr="00A503AF">
              <w:rPr>
                <w:b/>
                <w:sz w:val="22"/>
              </w:rPr>
              <w:t>2) Szolgáltatásnyújtásra irányuló szerződéseknél:</w:t>
            </w:r>
            <w:r w:rsidRPr="00A503AF">
              <w:rPr>
                <w:sz w:val="22"/>
              </w:rPr>
              <w:br/>
              <w:t xml:space="preserve">A gazdasági szereplőnek meghatározott </w:t>
            </w:r>
            <w:r w:rsidRPr="00A503AF">
              <w:rPr>
                <w:b/>
                <w:sz w:val="22"/>
              </w:rPr>
              <w:t>engedéllyel</w:t>
            </w:r>
            <w:r w:rsidRPr="00A503AF">
              <w:rPr>
                <w:sz w:val="22"/>
              </w:rPr>
              <w:t xml:space="preserve"> kell-e rendelkeznie vagy meghatározott szervezet </w:t>
            </w:r>
            <w:r w:rsidRPr="00A503AF">
              <w:rPr>
                <w:b/>
                <w:sz w:val="22"/>
              </w:rPr>
              <w:t>tagjának</w:t>
            </w:r>
            <w:r w:rsidRPr="00A503AF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A503AF">
              <w:rPr>
                <w:sz w:val="22"/>
              </w:rPr>
              <w:br/>
            </w:r>
            <w:r w:rsidRPr="00A503AF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A503AF">
              <w:rPr>
                <w:sz w:val="22"/>
              </w:rPr>
              <w:t>adja meg a következő információkat</w:t>
            </w:r>
            <w:r w:rsidRPr="00A503AF">
              <w:rPr>
                <w:sz w:val="22"/>
              </w:rPr>
              <w:t>:</w:t>
            </w:r>
          </w:p>
          <w:p w:rsidR="004C63B0" w:rsidRDefault="004C63B0" w:rsidP="00A87CAA">
            <w:pPr>
              <w:spacing w:before="0" w:after="0"/>
              <w:rPr>
                <w:sz w:val="22"/>
              </w:rPr>
            </w:pPr>
          </w:p>
          <w:p w:rsidR="004C63B0" w:rsidRPr="00E27CF4" w:rsidRDefault="004C63B0" w:rsidP="004C63B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E27CF4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4C63B0" w:rsidRPr="004C63B0" w:rsidRDefault="004C63B0" w:rsidP="004C63B0">
            <w:pPr>
              <w:spacing w:before="0" w:after="0"/>
              <w:rPr>
                <w:i/>
                <w:color w:val="002060"/>
                <w:sz w:val="22"/>
              </w:rPr>
            </w:pPr>
            <w:r w:rsidRPr="004C63B0">
              <w:rPr>
                <w:i/>
                <w:color w:val="002060"/>
                <w:sz w:val="22"/>
              </w:rPr>
              <w:t xml:space="preserve">SZT1) </w:t>
            </w:r>
          </w:p>
          <w:p w:rsidR="004C63B0" w:rsidRPr="00A87CAA" w:rsidRDefault="004C63B0" w:rsidP="004C63B0">
            <w:pPr>
              <w:spacing w:before="0" w:after="0"/>
              <w:rPr>
                <w:sz w:val="22"/>
              </w:rPr>
            </w:pPr>
            <w:r w:rsidRPr="004C63B0">
              <w:rPr>
                <w:i/>
                <w:color w:val="002060"/>
                <w:sz w:val="22"/>
              </w:rPr>
              <w:t>Részvételre jelentkező (közös részvételre jelentkező) alkalmatlan, ha nem rendelkezik a biztosítási tevékenységről szóló 2014. évi LXXXVIII. törvény 1. számú melléklet A) részében foglalt nem-életbiztosítási ág 11. és 13. ágazatában meghatározott biztosítási tevékenység folytatására jogosító engedéllyel.</w:t>
            </w:r>
          </w:p>
        </w:tc>
        <w:tc>
          <w:tcPr>
            <w:tcW w:w="4524" w:type="dxa"/>
            <w:shd w:val="clear" w:color="auto" w:fill="auto"/>
          </w:tcPr>
          <w:p w:rsidR="00EA6A87" w:rsidRPr="00A503AF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A503AF">
              <w:rPr>
                <w:sz w:val="22"/>
              </w:rPr>
              <w:br/>
              <w:t>[] Igen [] Nem</w:t>
            </w:r>
            <w:r w:rsidRPr="00A503AF">
              <w:rPr>
                <w:sz w:val="22"/>
              </w:rPr>
              <w:br/>
            </w:r>
            <w:r w:rsidRPr="00A503AF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A503AF">
              <w:rPr>
                <w:sz w:val="22"/>
              </w:rPr>
              <w:t>[ …</w:t>
            </w:r>
            <w:proofErr w:type="gramEnd"/>
            <w:r w:rsidRPr="00A503AF">
              <w:rPr>
                <w:sz w:val="22"/>
              </w:rPr>
              <w:t>] [] Igen [] Nem</w:t>
            </w:r>
          </w:p>
          <w:p w:rsidR="00EA6A87" w:rsidRPr="00A503AF" w:rsidRDefault="00EA6A87" w:rsidP="00C72410">
            <w:pPr>
              <w:spacing w:before="0" w:after="0"/>
              <w:jc w:val="left"/>
              <w:rPr>
                <w:sz w:val="22"/>
              </w:rPr>
            </w:pPr>
          </w:p>
          <w:p w:rsidR="00980036" w:rsidRPr="00A503AF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A503AF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503AF">
              <w:rPr>
                <w:sz w:val="22"/>
              </w:rPr>
              <w:t>……</w:t>
            </w:r>
            <w:proofErr w:type="gramEnd"/>
            <w:r w:rsidRPr="00A503AF">
              <w:rPr>
                <w:sz w:val="22"/>
              </w:rPr>
              <w:t>][……][……]</w:t>
            </w:r>
          </w:p>
        </w:tc>
      </w:tr>
    </w:tbl>
    <w:p w:rsidR="003A0D90" w:rsidRPr="00D11E2E" w:rsidRDefault="003A0D9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B: Gazdasági és pénzügyi helyzet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Gazdasági és pénzügyi helyzet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D948BB" w:rsidRPr="00A87CAA" w:rsidRDefault="00980036" w:rsidP="00A87CAA">
            <w:pPr>
              <w:spacing w:before="0" w:after="0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t>1a) A gazdasági szereplő (</w:t>
            </w:r>
            <w:r w:rsidR="00EF6E79" w:rsidRPr="00A87CAA">
              <w:rPr>
                <w:strike/>
                <w:sz w:val="22"/>
              </w:rPr>
              <w:t>„</w:t>
            </w:r>
            <w:r w:rsidRPr="00A87CAA">
              <w:rPr>
                <w:strike/>
                <w:sz w:val="22"/>
              </w:rPr>
              <w:t>általános</w:t>
            </w:r>
            <w:r w:rsidR="00EF6E79" w:rsidRPr="00A87CAA">
              <w:rPr>
                <w:strike/>
                <w:sz w:val="22"/>
              </w:rPr>
              <w:t>”</w:t>
            </w:r>
            <w:r w:rsidRPr="00A87CAA">
              <w:rPr>
                <w:strike/>
                <w:sz w:val="22"/>
              </w:rPr>
              <w:t xml:space="preserve">) </w:t>
            </w:r>
            <w:r w:rsidRPr="00A87CAA">
              <w:rPr>
                <w:b/>
                <w:strike/>
                <w:sz w:val="22"/>
              </w:rPr>
              <w:t>éves árbevétele</w:t>
            </w:r>
            <w:r w:rsidRPr="00A87CAA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A87CAA">
              <w:rPr>
                <w:strike/>
                <w:sz w:val="22"/>
              </w:rPr>
              <w:br/>
            </w:r>
            <w:r w:rsidR="00EA6A87" w:rsidRPr="00A87CAA">
              <w:rPr>
                <w:b/>
                <w:strike/>
                <w:sz w:val="22"/>
              </w:rPr>
              <w:t>És/</w:t>
            </w:r>
            <w:r w:rsidR="00744537" w:rsidRPr="00A87CAA">
              <w:rPr>
                <w:b/>
                <w:strike/>
                <w:sz w:val="22"/>
              </w:rPr>
              <w:t>v</w:t>
            </w:r>
            <w:r w:rsidRPr="00A87CAA">
              <w:rPr>
                <w:b/>
                <w:strike/>
                <w:sz w:val="22"/>
              </w:rPr>
              <w:t>agy</w:t>
            </w:r>
            <w:r w:rsidRPr="00A87CAA">
              <w:rPr>
                <w:strike/>
                <w:sz w:val="22"/>
              </w:rPr>
              <w:br/>
              <w:t xml:space="preserve">1b) A gazdasági szereplő </w:t>
            </w:r>
            <w:r w:rsidRPr="00A87CAA">
              <w:rPr>
                <w:b/>
                <w:strike/>
                <w:sz w:val="22"/>
              </w:rPr>
              <w:t>átlagos</w:t>
            </w:r>
            <w:r w:rsidRPr="00A87CAA">
              <w:rPr>
                <w:strike/>
                <w:sz w:val="22"/>
              </w:rPr>
              <w:t xml:space="preserve"> </w:t>
            </w:r>
            <w:r w:rsidRPr="00A87CAA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87CAA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A87CAA">
              <w:rPr>
                <w:b/>
                <w:strike/>
                <w:sz w:val="22"/>
              </w:rPr>
              <w:t xml:space="preserve"> (</w:t>
            </w:r>
            <w:r w:rsidRPr="00A87CAA">
              <w:rPr>
                <w:strike/>
                <w:sz w:val="22"/>
              </w:rPr>
              <w:t>)</w:t>
            </w:r>
            <w:r w:rsidRPr="00A87CAA">
              <w:rPr>
                <w:b/>
                <w:strike/>
                <w:sz w:val="22"/>
              </w:rPr>
              <w:t>:</w:t>
            </w:r>
            <w:r w:rsidRPr="00A87CAA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A87CAA">
              <w:rPr>
                <w:strike/>
                <w:sz w:val="22"/>
              </w:rPr>
              <w:t>adja meg a következő információkat</w:t>
            </w:r>
            <w:r w:rsidRPr="00A87CAA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E74927" w:rsidRPr="00A87CAA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t>év: [</w:t>
            </w:r>
            <w:proofErr w:type="gramStart"/>
            <w:r w:rsidRPr="00A87CAA">
              <w:rPr>
                <w:strike/>
                <w:sz w:val="22"/>
              </w:rPr>
              <w:t>……</w:t>
            </w:r>
            <w:proofErr w:type="gramEnd"/>
            <w:r w:rsidRPr="00A87CAA">
              <w:rPr>
                <w:strike/>
                <w:sz w:val="22"/>
              </w:rPr>
              <w:t>] árbevétel:[……][…]pénznem</w:t>
            </w:r>
            <w:r w:rsidRPr="00A87CAA">
              <w:rPr>
                <w:strike/>
                <w:sz w:val="22"/>
              </w:rPr>
              <w:br/>
              <w:t>év: [……] árbevétel:[……][…]pénznem</w:t>
            </w:r>
            <w:r w:rsidRPr="00A87CAA">
              <w:rPr>
                <w:strike/>
                <w:sz w:val="22"/>
              </w:rPr>
              <w:br/>
              <w:t>év: [……] árbevétel:[……][…]pénznem</w:t>
            </w:r>
            <w:r w:rsidRPr="00A87CAA">
              <w:rPr>
                <w:strike/>
                <w:sz w:val="22"/>
              </w:rPr>
              <w:br/>
            </w:r>
          </w:p>
          <w:p w:rsidR="00E74927" w:rsidRPr="00A87CAA" w:rsidRDefault="00E7492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744537" w:rsidRPr="00A87CAA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t>(évek száma, átlagos árbevétel)</w:t>
            </w:r>
            <w:r w:rsidRPr="00A87CAA">
              <w:rPr>
                <w:b/>
                <w:strike/>
                <w:sz w:val="22"/>
              </w:rPr>
              <w:t>:</w:t>
            </w:r>
            <w:r w:rsidRPr="00A87CAA">
              <w:rPr>
                <w:strike/>
                <w:sz w:val="22"/>
              </w:rPr>
              <w:t xml:space="preserve"> [</w:t>
            </w:r>
            <w:proofErr w:type="gramStart"/>
            <w:r w:rsidRPr="00A87CAA">
              <w:rPr>
                <w:strike/>
                <w:sz w:val="22"/>
              </w:rPr>
              <w:t>……</w:t>
            </w:r>
            <w:proofErr w:type="gramEnd"/>
            <w:r w:rsidRPr="00A87CAA">
              <w:rPr>
                <w:strike/>
                <w:sz w:val="22"/>
              </w:rPr>
              <w:t>],[……][…]pénznem</w:t>
            </w:r>
          </w:p>
          <w:p w:rsidR="00744537" w:rsidRPr="00A87CAA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A87CAA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A87CAA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87CAA">
              <w:rPr>
                <w:strike/>
                <w:sz w:val="22"/>
              </w:rPr>
              <w:t>……</w:t>
            </w:r>
            <w:proofErr w:type="gramEnd"/>
            <w:r w:rsidRPr="00A87CAA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2a) A gazdasági szereplő éves (</w:t>
            </w:r>
            <w:r w:rsidR="00EF6E79" w:rsidRPr="00D11E2E">
              <w:rPr>
                <w:sz w:val="22"/>
              </w:rPr>
              <w:t>„</w:t>
            </w:r>
            <w:r w:rsidRPr="00D11E2E">
              <w:rPr>
                <w:sz w:val="22"/>
              </w:rPr>
              <w:t>specifikus</w:t>
            </w:r>
            <w:r w:rsidR="00EF6E79" w:rsidRPr="00D11E2E">
              <w:rPr>
                <w:sz w:val="22"/>
              </w:rPr>
              <w:t>”</w:t>
            </w:r>
            <w:r w:rsidRPr="00D11E2E">
              <w:rPr>
                <w:sz w:val="22"/>
              </w:rPr>
              <w:t xml:space="preserve">) </w:t>
            </w:r>
            <w:r w:rsidRPr="00D11E2E">
              <w:rPr>
                <w:b/>
                <w:sz w:val="22"/>
              </w:rPr>
              <w:t>árbevétele a szerződés által érintett üzleti területre vonatkozóan</w:t>
            </w:r>
            <w:r w:rsidRPr="00D11E2E">
              <w:rPr>
                <w:sz w:val="22"/>
              </w:rPr>
              <w:t>, a vonatkozó hirdetményben vagy a közbeszerzési dokumentum</w:t>
            </w:r>
            <w:r w:rsidR="002A3EE8" w:rsidRPr="00D11E2E">
              <w:rPr>
                <w:sz w:val="22"/>
              </w:rPr>
              <w:t>ok</w:t>
            </w:r>
            <w:r w:rsidRPr="00D11E2E">
              <w:rPr>
                <w:sz w:val="22"/>
              </w:rPr>
              <w:t>ban meghatározott módon az előírt pénzügyi évek tekintetében a következő:</w:t>
            </w:r>
            <w:r w:rsidRPr="00D11E2E">
              <w:rPr>
                <w:sz w:val="22"/>
              </w:rPr>
              <w:br/>
            </w:r>
            <w:r w:rsidR="00744537" w:rsidRPr="00D11E2E">
              <w:rPr>
                <w:b/>
                <w:sz w:val="22"/>
              </w:rPr>
              <w:t>És/v</w:t>
            </w:r>
            <w:r w:rsidRPr="00D11E2E">
              <w:rPr>
                <w:b/>
                <w:sz w:val="22"/>
              </w:rPr>
              <w:t>agy</w:t>
            </w:r>
            <w:r w:rsidRPr="00D11E2E">
              <w:rPr>
                <w:sz w:val="22"/>
              </w:rPr>
              <w:br/>
            </w:r>
            <w:r w:rsidRPr="00D11E2E">
              <w:rPr>
                <w:strike/>
                <w:sz w:val="22"/>
              </w:rPr>
              <w:t xml:space="preserve">2b) A gazdasági szereplő </w:t>
            </w:r>
            <w:r w:rsidRPr="00D11E2E">
              <w:rPr>
                <w:b/>
                <w:strike/>
                <w:sz w:val="22"/>
              </w:rPr>
              <w:t>átlagos</w:t>
            </w:r>
            <w:r w:rsidRPr="00D11E2E">
              <w:rPr>
                <w:strike/>
                <w:sz w:val="22"/>
              </w:rPr>
              <w:t xml:space="preserve"> </w:t>
            </w:r>
            <w:r w:rsidRPr="00D11E2E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D11E2E">
              <w:rPr>
                <w:b/>
                <w:strike/>
                <w:sz w:val="22"/>
              </w:rPr>
              <w:t>: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</w:p>
          <w:p w:rsidR="0093633A" w:rsidRPr="00D11E2E" w:rsidRDefault="0093633A" w:rsidP="00C72410">
            <w:pPr>
              <w:spacing w:before="0" w:after="0"/>
              <w:jc w:val="left"/>
              <w:rPr>
                <w:sz w:val="22"/>
              </w:rPr>
            </w:pPr>
          </w:p>
          <w:p w:rsidR="00E27CF4" w:rsidRPr="00E27CF4" w:rsidRDefault="00E27CF4" w:rsidP="00E27CF4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E27CF4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AB2013" w:rsidRDefault="001F3582" w:rsidP="00400572">
            <w:pPr>
              <w:spacing w:before="0" w:after="0"/>
              <w:rPr>
                <w:i/>
                <w:color w:val="002060"/>
                <w:sz w:val="22"/>
              </w:rPr>
            </w:pPr>
            <w:r w:rsidRPr="001F3582">
              <w:rPr>
                <w:i/>
                <w:color w:val="002060"/>
                <w:sz w:val="22"/>
              </w:rPr>
              <w:t xml:space="preserve">P1) </w:t>
            </w:r>
          </w:p>
          <w:p w:rsidR="00400572" w:rsidRPr="00400572" w:rsidRDefault="001F3582" w:rsidP="00400572">
            <w:pPr>
              <w:spacing w:before="0" w:after="0"/>
              <w:rPr>
                <w:i/>
                <w:color w:val="002060"/>
                <w:sz w:val="22"/>
              </w:rPr>
            </w:pPr>
            <w:r w:rsidRPr="001F3582">
              <w:rPr>
                <w:i/>
                <w:color w:val="002060"/>
                <w:sz w:val="22"/>
              </w:rPr>
              <w:t xml:space="preserve">Alkalmatlan a részvételre jelentkező (közös részvételre jelentkező) ha a részvételi felhívás feladását megelőző 3 lezárt üzleti évben a közbeszerzés tárgyából (a biztosítási tevékenységről szóló 2014. évi LXXXVIII. törvény 1. melléklet A) rész szerinti tevékenységből) származó nettó árbevétele nem éri el összesen az 500 000 </w:t>
            </w:r>
            <w:proofErr w:type="spellStart"/>
            <w:r w:rsidRPr="001F3582">
              <w:rPr>
                <w:i/>
                <w:color w:val="002060"/>
                <w:sz w:val="22"/>
              </w:rPr>
              <w:t>000</w:t>
            </w:r>
            <w:proofErr w:type="spellEnd"/>
            <w:r w:rsidRPr="001F3582">
              <w:rPr>
                <w:i/>
                <w:color w:val="002060"/>
                <w:sz w:val="22"/>
              </w:rPr>
              <w:t xml:space="preserve"> HUF.</w:t>
            </w:r>
          </w:p>
          <w:p w:rsidR="00D948BB" w:rsidRDefault="00400572" w:rsidP="00400572">
            <w:pPr>
              <w:spacing w:before="0" w:after="0"/>
              <w:rPr>
                <w:i/>
                <w:color w:val="002060"/>
                <w:sz w:val="22"/>
              </w:rPr>
            </w:pPr>
            <w:r w:rsidRPr="00400572">
              <w:rPr>
                <w:i/>
                <w:color w:val="002060"/>
                <w:sz w:val="22"/>
              </w:rPr>
              <w:t>A P1) pontban előírt alkalmassági követelménynek a közös részvételre jelentkezők együttesen is megfelelhetnek.</w:t>
            </w:r>
          </w:p>
          <w:p w:rsidR="00400572" w:rsidRPr="00D11E2E" w:rsidRDefault="00400572" w:rsidP="00400572">
            <w:pPr>
              <w:spacing w:before="0" w:after="0"/>
              <w:rPr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400572" w:rsidRDefault="00400572" w:rsidP="00C72410">
            <w:pPr>
              <w:spacing w:before="0" w:after="0"/>
              <w:jc w:val="left"/>
              <w:rPr>
                <w:sz w:val="22"/>
              </w:rPr>
            </w:pPr>
          </w:p>
          <w:p w:rsidR="00400572" w:rsidRDefault="00400572" w:rsidP="0040057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</w:t>
            </w:r>
            <w:r w:rsidRPr="00400572">
              <w:rPr>
                <w:sz w:val="22"/>
              </w:rPr>
              <w:t>özbeszerzés tárgyából (a biztosítási tevékenységről szóló 2014. évi LXXXVIII. törvény 1. melléklet A) rész szerinti tevékenységből) származó nettó árbevétele</w:t>
            </w:r>
            <w:r>
              <w:rPr>
                <w:sz w:val="22"/>
              </w:rPr>
              <w:t>:</w:t>
            </w:r>
          </w:p>
          <w:p w:rsidR="00400572" w:rsidRDefault="00400572" w:rsidP="00C72410">
            <w:pPr>
              <w:spacing w:before="0" w:after="0"/>
              <w:jc w:val="left"/>
              <w:rPr>
                <w:sz w:val="22"/>
              </w:rPr>
            </w:pPr>
          </w:p>
          <w:p w:rsidR="0074453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év: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 árbevétel:[……][…]pénznem</w:t>
            </w:r>
            <w:r w:rsidRPr="00D11E2E">
              <w:rPr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trike/>
                <w:sz w:val="22"/>
              </w:rPr>
              <w:t>(évek száma, átlagos árbevétel): [……],[……][…]pénznem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Pr="00D11E2E" w:rsidRDefault="00980036" w:rsidP="007A4E33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11E2E">
              <w:rPr>
                <w:b/>
                <w:strike/>
                <w:sz w:val="22"/>
              </w:rPr>
              <w:t>pénzügyi mutatók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D11E2E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D11E2E">
              <w:rPr>
                <w:strike/>
                <w:sz w:val="22"/>
              </w:rPr>
              <w:t>mutató(</w:t>
            </w:r>
            <w:proofErr w:type="gramEnd"/>
            <w:r w:rsidRPr="00D11E2E">
              <w:rPr>
                <w:strike/>
                <w:sz w:val="22"/>
              </w:rPr>
              <w:t>k) tényleges értéke(i) a következő(k):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(az előírt mutató azonosítása – x és y</w:t>
            </w:r>
            <w:r w:rsidRPr="00D11E2E">
              <w:rPr>
                <w:rStyle w:val="Lbjegyzet-hivatkozs"/>
                <w:strike/>
                <w:sz w:val="22"/>
              </w:rPr>
              <w:footnoteReference w:id="36"/>
            </w:r>
            <w:r w:rsidRPr="00D11E2E">
              <w:rPr>
                <w:strike/>
                <w:sz w:val="22"/>
              </w:rPr>
              <w:t xml:space="preserve"> aránya - és az érték):</w:t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], [……]</w:t>
            </w:r>
            <w:r w:rsidRPr="00D11E2E">
              <w:rPr>
                <w:rStyle w:val="Lbjegyzet-hivatkozs"/>
                <w:strike/>
                <w:sz w:val="22"/>
              </w:rPr>
              <w:footnoteReference w:id="37"/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5) </w:t>
            </w:r>
            <w:r w:rsidRPr="00D11E2E">
              <w:rPr>
                <w:b/>
                <w:strike/>
                <w:sz w:val="22"/>
              </w:rPr>
              <w:t>Szakmai felelősségbiztosításának</w:t>
            </w:r>
            <w:r w:rsidRPr="00D11E2E">
              <w:rPr>
                <w:strike/>
                <w:sz w:val="22"/>
              </w:rPr>
              <w:t xml:space="preserve"> biztosítási összege a következő:</w:t>
            </w:r>
            <w:r w:rsidR="005B07ED" w:rsidRPr="00D11E2E">
              <w:rPr>
                <w:strike/>
                <w:sz w:val="22"/>
              </w:rPr>
              <w:t xml:space="preserve"> </w:t>
            </w: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Pr="00816B85" w:rsidRDefault="00980036" w:rsidP="0053776D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 xml:space="preserve">6) Az </w:t>
            </w:r>
            <w:r w:rsidRPr="00816B85">
              <w:rPr>
                <w:b/>
                <w:strike/>
                <w:sz w:val="22"/>
              </w:rPr>
              <w:t>esetleges</w:t>
            </w:r>
            <w:r w:rsidRPr="00816B85">
              <w:rPr>
                <w:strike/>
                <w:sz w:val="22"/>
              </w:rPr>
              <w:t xml:space="preserve"> </w:t>
            </w:r>
            <w:r w:rsidRPr="00816B85">
              <w:rPr>
                <w:b/>
                <w:strike/>
                <w:sz w:val="22"/>
              </w:rPr>
              <w:t>egyéb gazdasági vagy pénzügyi követelmények</w:t>
            </w:r>
            <w:r w:rsidRPr="00816B85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816B85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816B85">
              <w:rPr>
                <w:b/>
                <w:strike/>
                <w:sz w:val="22"/>
              </w:rPr>
              <w:t>esetlegesen</w:t>
            </w:r>
            <w:r w:rsidRPr="00816B85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816B85">
              <w:rPr>
                <w:strike/>
                <w:sz w:val="22"/>
              </w:rPr>
              <w:t>adja meg a következő információkat</w:t>
            </w:r>
            <w:r w:rsidRPr="00816B85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CD1EB3" w:rsidRPr="00816B85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>[……]</w:t>
            </w:r>
          </w:p>
          <w:p w:rsidR="0014263D" w:rsidRPr="00816B85" w:rsidRDefault="0014263D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816B85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816B85">
              <w:rPr>
                <w:strike/>
                <w:sz w:val="22"/>
              </w:rPr>
              <w:t>……</w:t>
            </w:r>
            <w:proofErr w:type="gramEnd"/>
            <w:r w:rsidRPr="00816B85">
              <w:rPr>
                <w:strike/>
                <w:sz w:val="22"/>
              </w:rPr>
              <w:t>][……][……]</w:t>
            </w:r>
          </w:p>
        </w:tc>
      </w:tr>
    </w:tbl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Technikai és szakmai alkalmasság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15"/>
      </w:tblGrid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D11E2E">
              <w:rPr>
                <w:b/>
                <w:sz w:val="22"/>
              </w:rPr>
              <w:t>Technikai és szakmai alkalmasság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6853" w:rsidRPr="00694080" w:rsidRDefault="00980036" w:rsidP="003A7053">
            <w:pPr>
              <w:spacing w:before="0" w:after="0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t xml:space="preserve">1a) Csak </w:t>
            </w:r>
            <w:r w:rsidRPr="00694080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694080">
              <w:rPr>
                <w:b/>
                <w:strike/>
                <w:sz w:val="22"/>
              </w:rPr>
              <w:t xml:space="preserve"> esetében</w:t>
            </w:r>
            <w:r w:rsidRPr="00694080">
              <w:rPr>
                <w:strike/>
                <w:sz w:val="22"/>
                <w:highlight w:val="lightGray"/>
              </w:rPr>
              <w:t>:</w:t>
            </w:r>
            <w:r w:rsidRPr="00694080">
              <w:rPr>
                <w:strike/>
                <w:sz w:val="22"/>
              </w:rPr>
              <w:br/>
              <w:t>A referencia</w:t>
            </w:r>
            <w:r w:rsidR="007A3D80" w:rsidRPr="00694080">
              <w:rPr>
                <w:strike/>
                <w:sz w:val="22"/>
              </w:rPr>
              <w:t>-</w:t>
            </w:r>
            <w:r w:rsidRPr="00694080">
              <w:rPr>
                <w:strike/>
                <w:sz w:val="22"/>
              </w:rPr>
              <w:t>időszak folyamán</w:t>
            </w:r>
            <w:r w:rsidRPr="00694080">
              <w:rPr>
                <w:rStyle w:val="Lbjegyzet-hivatkozs"/>
                <w:strike/>
                <w:sz w:val="22"/>
              </w:rPr>
              <w:footnoteReference w:id="38"/>
            </w:r>
            <w:r w:rsidRPr="00694080">
              <w:rPr>
                <w:strike/>
                <w:sz w:val="22"/>
              </w:rPr>
              <w:t xml:space="preserve"> a gazdasági szereplő </w:t>
            </w:r>
            <w:r w:rsidRPr="00694080">
              <w:rPr>
                <w:b/>
                <w:strike/>
                <w:sz w:val="22"/>
              </w:rPr>
              <w:t>a meghatározott típusú munkákból a következőket végezte</w:t>
            </w:r>
            <w:r w:rsidRPr="00694080">
              <w:rPr>
                <w:strike/>
                <w:sz w:val="22"/>
              </w:rPr>
              <w:t xml:space="preserve">: </w:t>
            </w:r>
            <w:r w:rsidRPr="00694080">
              <w:rPr>
                <w:strike/>
                <w:sz w:val="22"/>
              </w:rPr>
              <w:br/>
            </w:r>
            <w:r w:rsidR="00166484" w:rsidRPr="00694080">
              <w:rPr>
                <w:strike/>
                <w:sz w:val="22"/>
              </w:rPr>
              <w:t>Ha a</w:t>
            </w:r>
            <w:r w:rsidRPr="00694080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15" w:type="dxa"/>
            <w:shd w:val="clear" w:color="auto" w:fill="auto"/>
          </w:tcPr>
          <w:p w:rsidR="00744537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676853" w:rsidRPr="00694080">
              <w:rPr>
                <w:strike/>
                <w:sz w:val="22"/>
              </w:rPr>
              <w:t xml:space="preserve">rozzák meg): </w:t>
            </w:r>
            <w:r w:rsidR="00676853" w:rsidRPr="00694080">
              <w:rPr>
                <w:strike/>
                <w:sz w:val="22"/>
              </w:rPr>
              <w:br/>
              <w:t>Munkák:</w:t>
            </w:r>
          </w:p>
          <w:p w:rsidR="008B200E" w:rsidRPr="00694080" w:rsidRDefault="008B200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694080">
              <w:rPr>
                <w:strike/>
                <w:sz w:val="22"/>
              </w:rPr>
              <w:t>……</w:t>
            </w:r>
            <w:proofErr w:type="gramEnd"/>
            <w:r w:rsidRPr="00694080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59E3" w:rsidRPr="00816B85" w:rsidRDefault="00980036" w:rsidP="00C72410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 xml:space="preserve">1b) Csak </w:t>
            </w:r>
            <w:r w:rsidRPr="00816B85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816B85">
              <w:rPr>
                <w:strike/>
                <w:sz w:val="22"/>
              </w:rPr>
              <w:t xml:space="preserve"> esetében:</w:t>
            </w:r>
          </w:p>
          <w:p w:rsidR="006759E3" w:rsidRPr="00816B85" w:rsidRDefault="00980036" w:rsidP="00A01802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>A referencia</w:t>
            </w:r>
            <w:r w:rsidR="007A3D80" w:rsidRPr="00816B85">
              <w:rPr>
                <w:strike/>
                <w:sz w:val="22"/>
              </w:rPr>
              <w:t>-</w:t>
            </w:r>
            <w:r w:rsidRPr="00816B85">
              <w:rPr>
                <w:strike/>
                <w:sz w:val="22"/>
              </w:rPr>
              <w:t>időszak folyamán</w:t>
            </w:r>
            <w:r w:rsidRPr="00816B85">
              <w:rPr>
                <w:rStyle w:val="Lbjegyzet-hivatkozs"/>
                <w:strike/>
                <w:sz w:val="22"/>
              </w:rPr>
              <w:footnoteReference w:id="39"/>
            </w:r>
            <w:r w:rsidRPr="00816B85">
              <w:rPr>
                <w:strike/>
                <w:sz w:val="22"/>
              </w:rPr>
              <w:t xml:space="preserve"> a gazdasági szereplő </w:t>
            </w:r>
            <w:r w:rsidRPr="00816B85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16B85">
              <w:rPr>
                <w:strike/>
                <w:sz w:val="22"/>
              </w:rPr>
              <w:t xml:space="preserve">A </w:t>
            </w:r>
            <w:r w:rsidR="00FC76DE" w:rsidRPr="00816B85">
              <w:rPr>
                <w:strike/>
                <w:sz w:val="22"/>
              </w:rPr>
              <w:t>lista</w:t>
            </w:r>
            <w:r w:rsidRPr="00816B85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816B85">
              <w:rPr>
                <w:rStyle w:val="Lbjegyzet-hivatkozs"/>
                <w:strike/>
                <w:sz w:val="22"/>
              </w:rPr>
              <w:footnoteReference w:id="40"/>
            </w:r>
            <w:r w:rsidRPr="00816B85">
              <w:rPr>
                <w:strike/>
                <w:sz w:val="22"/>
              </w:rPr>
              <w:t>:</w:t>
            </w:r>
          </w:p>
          <w:p w:rsidR="002A3A62" w:rsidRPr="00816B85" w:rsidRDefault="002A3A62" w:rsidP="00816B85">
            <w:pPr>
              <w:shd w:val="clear" w:color="auto" w:fill="FFFFFF"/>
              <w:spacing w:before="0" w:after="0"/>
              <w:rPr>
                <w:strike/>
                <w:sz w:val="22"/>
              </w:rPr>
            </w:pPr>
          </w:p>
        </w:tc>
        <w:tc>
          <w:tcPr>
            <w:tcW w:w="4615" w:type="dxa"/>
            <w:shd w:val="clear" w:color="auto" w:fill="auto"/>
          </w:tcPr>
          <w:p w:rsidR="00980036" w:rsidRPr="00816B85" w:rsidRDefault="00980036" w:rsidP="00C72410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>Évek száma (ezt az időszakot a vonatkozó hirdetmény vagy a közbeszerzés</w:t>
            </w:r>
            <w:r w:rsidR="00676853" w:rsidRPr="00816B85">
              <w:rPr>
                <w:strike/>
                <w:sz w:val="22"/>
              </w:rPr>
              <w:t>i dokumentumok határozzák meg):</w:t>
            </w:r>
            <w:r w:rsidR="00CF1493" w:rsidRPr="00816B85">
              <w:rPr>
                <w:strike/>
                <w:color w:val="002060"/>
                <w:sz w:val="22"/>
              </w:rPr>
              <w:t xml:space="preserve"> </w:t>
            </w:r>
            <w:r w:rsidRPr="00816B85">
              <w:rPr>
                <w:strike/>
                <w:sz w:val="22"/>
              </w:rPr>
              <w:t>[…]</w:t>
            </w:r>
          </w:p>
          <w:p w:rsidR="00576D0A" w:rsidRPr="00816B85" w:rsidRDefault="00576D0A" w:rsidP="00C72410">
            <w:pPr>
              <w:spacing w:before="0" w:after="0"/>
              <w:rPr>
                <w:strike/>
                <w:sz w:val="22"/>
              </w:rPr>
            </w:pPr>
          </w:p>
          <w:p w:rsidR="00576D0A" w:rsidRPr="00816B85" w:rsidRDefault="00576D0A" w:rsidP="00C72410">
            <w:pPr>
              <w:spacing w:before="0" w:after="0"/>
              <w:rPr>
                <w:strike/>
                <w:sz w:val="22"/>
                <w:u w:val="single"/>
              </w:rPr>
            </w:pPr>
            <w:r w:rsidRPr="00816B85">
              <w:rPr>
                <w:strike/>
                <w:sz w:val="22"/>
                <w:u w:val="single"/>
              </w:rPr>
              <w:t>Leírás: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1011"/>
              <w:gridCol w:w="986"/>
              <w:gridCol w:w="1365"/>
            </w:tblGrid>
            <w:tr w:rsidR="00980036" w:rsidRPr="00816B85" w:rsidTr="00676853">
              <w:tc>
                <w:tcPr>
                  <w:tcW w:w="1027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  <w:r w:rsidRPr="00816B85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816B85" w:rsidTr="00676853">
              <w:tc>
                <w:tcPr>
                  <w:tcW w:w="1027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816B85" w:rsidRDefault="00980036" w:rsidP="00C72410">
                  <w:pPr>
                    <w:spacing w:before="0" w:after="0"/>
                    <w:rPr>
                      <w:strike/>
                      <w:sz w:val="22"/>
                    </w:rPr>
                  </w:pPr>
                </w:p>
              </w:tc>
            </w:tr>
          </w:tbl>
          <w:p w:rsidR="000D2F33" w:rsidRPr="00816B85" w:rsidRDefault="000D2F33" w:rsidP="00816B85">
            <w:pPr>
              <w:spacing w:before="0" w:after="0"/>
              <w:ind w:left="1080"/>
              <w:rPr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2) A gazdasági szereplő a következő </w:t>
            </w:r>
            <w:r w:rsidRPr="00D11E2E">
              <w:rPr>
                <w:b/>
                <w:sz w:val="22"/>
              </w:rPr>
              <w:t>szakembereket vagy műszaki szervezeteket</w:t>
            </w:r>
            <w:r w:rsidRPr="00D11E2E">
              <w:rPr>
                <w:rStyle w:val="Lbjegyzet-hivatkozs"/>
                <w:b/>
                <w:sz w:val="22"/>
              </w:rPr>
              <w:footnoteReference w:id="41"/>
            </w:r>
            <w:r w:rsidRPr="00D11E2E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D11E2E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  <w:p w:rsidR="00E030CC" w:rsidRPr="00D11E2E" w:rsidRDefault="00E030CC" w:rsidP="00C72410">
            <w:pPr>
              <w:spacing w:before="0" w:after="0"/>
              <w:rPr>
                <w:sz w:val="22"/>
              </w:rPr>
            </w:pPr>
          </w:p>
          <w:p w:rsidR="00E030CC" w:rsidRPr="0056443A" w:rsidRDefault="00E030CC" w:rsidP="008B200E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56443A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816B85" w:rsidRPr="00816B85" w:rsidRDefault="00816B85" w:rsidP="00816B85">
            <w:pPr>
              <w:shd w:val="clear" w:color="auto" w:fill="FFFFFF"/>
              <w:spacing w:before="0" w:after="0"/>
              <w:rPr>
                <w:rFonts w:eastAsia="Times New Roman"/>
                <w:i/>
                <w:color w:val="002060"/>
                <w:sz w:val="22"/>
              </w:rPr>
            </w:pPr>
            <w:r w:rsidRPr="00816B85">
              <w:rPr>
                <w:rFonts w:eastAsia="Times New Roman"/>
                <w:i/>
                <w:color w:val="002060"/>
                <w:sz w:val="22"/>
              </w:rPr>
              <w:t>M1) Alkalmatlan a jelentkező a szerződés teljesítésére, amennyiben nem rendelkezik a munkák elvégzéséhez valamennyi az alábbiakban meghatározott szakemberrel:</w:t>
            </w:r>
          </w:p>
          <w:p w:rsidR="00816B85" w:rsidRDefault="00816B85" w:rsidP="00816B85">
            <w:pPr>
              <w:shd w:val="clear" w:color="auto" w:fill="FFFFFF"/>
              <w:spacing w:before="0" w:after="0"/>
              <w:rPr>
                <w:rFonts w:eastAsia="Times New Roman"/>
                <w:i/>
                <w:color w:val="002060"/>
                <w:sz w:val="22"/>
              </w:rPr>
            </w:pPr>
          </w:p>
          <w:p w:rsidR="00816B85" w:rsidRPr="00816B85" w:rsidRDefault="00816B85" w:rsidP="00816B85">
            <w:pPr>
              <w:shd w:val="clear" w:color="auto" w:fill="FFFFFF"/>
              <w:spacing w:before="0" w:after="0"/>
              <w:rPr>
                <w:rFonts w:eastAsia="Times New Roman"/>
                <w:i/>
                <w:color w:val="002060"/>
                <w:sz w:val="22"/>
              </w:rPr>
            </w:pPr>
            <w:r w:rsidRPr="00816B85">
              <w:rPr>
                <w:rFonts w:eastAsia="Times New Roman"/>
                <w:i/>
                <w:color w:val="002060"/>
                <w:sz w:val="22"/>
              </w:rPr>
              <w:t>legalább 1 fő, szakirányú felsőfokú (közgazdasági, biztosítási, pénzügyi vagy jogi) végzettséggel és legalább 5 éves biztosítási gyakorlattal rendelkező szakemberrel.</w:t>
            </w:r>
          </w:p>
          <w:p w:rsidR="00E030CC" w:rsidRPr="00D11E2E" w:rsidRDefault="00E030CC" w:rsidP="00343DD3">
            <w:pPr>
              <w:spacing w:before="0" w:after="0"/>
              <w:rPr>
                <w:sz w:val="22"/>
                <w:shd w:val="clear" w:color="000000" w:fill="auto"/>
              </w:rPr>
            </w:pPr>
          </w:p>
        </w:tc>
        <w:tc>
          <w:tcPr>
            <w:tcW w:w="4615" w:type="dxa"/>
            <w:shd w:val="clear" w:color="auto" w:fill="auto"/>
          </w:tcPr>
          <w:p w:rsidR="008B200E" w:rsidRDefault="008B200E" w:rsidP="00C72410">
            <w:pPr>
              <w:spacing w:before="0" w:after="0"/>
              <w:rPr>
                <w:color w:val="002060"/>
                <w:sz w:val="22"/>
              </w:rPr>
            </w:pPr>
          </w:p>
          <w:p w:rsidR="008B200E" w:rsidRDefault="00092D8E" w:rsidP="00C72410">
            <w:pPr>
              <w:spacing w:before="0" w:after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1</w:t>
            </w:r>
            <w:r w:rsidR="008B200E">
              <w:rPr>
                <w:color w:val="002060"/>
                <w:sz w:val="22"/>
              </w:rPr>
              <w:t>)</w:t>
            </w:r>
          </w:p>
          <w:p w:rsidR="00092D8E" w:rsidRDefault="00092D8E" w:rsidP="00C72410">
            <w:pPr>
              <w:spacing w:before="0" w:after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Pozíció megjelölése</w:t>
            </w:r>
            <w:r w:rsidR="00816B85">
              <w:rPr>
                <w:color w:val="002060"/>
                <w:sz w:val="22"/>
              </w:rPr>
              <w:t>:</w:t>
            </w:r>
            <w:r>
              <w:rPr>
                <w:color w:val="002060"/>
                <w:sz w:val="22"/>
              </w:rPr>
              <w:t xml:space="preserve"> </w:t>
            </w:r>
            <w:r w:rsidRPr="00D11E2E">
              <w:rPr>
                <w:color w:val="002060"/>
                <w:sz w:val="22"/>
              </w:rPr>
              <w:t>[</w:t>
            </w:r>
            <w:proofErr w:type="gramStart"/>
            <w:r w:rsidRPr="00D11E2E">
              <w:rPr>
                <w:color w:val="002060"/>
                <w:sz w:val="22"/>
              </w:rPr>
              <w:t>……</w:t>
            </w:r>
            <w:proofErr w:type="gramEnd"/>
            <w:r w:rsidRPr="00D11E2E">
              <w:rPr>
                <w:color w:val="002060"/>
                <w:sz w:val="22"/>
              </w:rPr>
              <w:t>]</w:t>
            </w:r>
          </w:p>
          <w:p w:rsidR="005900C4" w:rsidRPr="00D11E2E" w:rsidRDefault="005900C4" w:rsidP="00C72410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color w:val="002060"/>
                <w:sz w:val="22"/>
              </w:rPr>
              <w:t>Szakember neve: [</w:t>
            </w:r>
            <w:proofErr w:type="gramStart"/>
            <w:r w:rsidRPr="00D11E2E">
              <w:rPr>
                <w:color w:val="002060"/>
                <w:sz w:val="22"/>
              </w:rPr>
              <w:t>……</w:t>
            </w:r>
            <w:proofErr w:type="gramEnd"/>
            <w:r w:rsidRPr="00D11E2E">
              <w:rPr>
                <w:color w:val="002060"/>
                <w:sz w:val="22"/>
              </w:rPr>
              <w:t>]</w:t>
            </w:r>
          </w:p>
          <w:p w:rsidR="005900C4" w:rsidRPr="00D11E2E" w:rsidRDefault="005900C4" w:rsidP="00C72410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color w:val="002060"/>
                <w:sz w:val="22"/>
              </w:rPr>
              <w:t>Szakember képzettsége/végzettsége: [</w:t>
            </w:r>
            <w:proofErr w:type="gramStart"/>
            <w:r w:rsidRPr="00D11E2E">
              <w:rPr>
                <w:color w:val="002060"/>
                <w:sz w:val="22"/>
              </w:rPr>
              <w:t>……</w:t>
            </w:r>
            <w:proofErr w:type="gramEnd"/>
            <w:r w:rsidRPr="00D11E2E">
              <w:rPr>
                <w:color w:val="002060"/>
                <w:sz w:val="22"/>
              </w:rPr>
              <w:t>]</w:t>
            </w:r>
          </w:p>
          <w:p w:rsidR="003D5669" w:rsidRDefault="005900C4" w:rsidP="00C72410">
            <w:pPr>
              <w:spacing w:before="0" w:after="0"/>
              <w:rPr>
                <w:rFonts w:eastAsia="Times New Roman"/>
                <w:color w:val="002060"/>
                <w:sz w:val="22"/>
                <w:lang w:eastAsia="hu-HU"/>
              </w:rPr>
            </w:pPr>
            <w:r w:rsidRPr="00D11E2E">
              <w:rPr>
                <w:color w:val="002060"/>
                <w:sz w:val="22"/>
              </w:rPr>
              <w:t xml:space="preserve">Szakember </w:t>
            </w:r>
            <w:r w:rsidR="00816B85">
              <w:rPr>
                <w:color w:val="002060"/>
                <w:sz w:val="22"/>
              </w:rPr>
              <w:t xml:space="preserve">biztosítási </w:t>
            </w:r>
            <w:r w:rsidRPr="00D11E2E">
              <w:rPr>
                <w:color w:val="002060"/>
                <w:sz w:val="22"/>
              </w:rPr>
              <w:t>tapasztalata</w:t>
            </w:r>
            <w:r w:rsidR="00816B85">
              <w:rPr>
                <w:color w:val="002060"/>
                <w:sz w:val="22"/>
              </w:rPr>
              <w:t>/gyakorlata</w:t>
            </w:r>
            <w:r w:rsidRPr="00D11E2E">
              <w:rPr>
                <w:color w:val="002060"/>
                <w:sz w:val="22"/>
              </w:rPr>
              <w:t xml:space="preserve">: </w:t>
            </w:r>
            <w:r w:rsidRPr="00D11E2E">
              <w:rPr>
                <w:rFonts w:eastAsia="Times New Roman"/>
                <w:color w:val="002060"/>
                <w:sz w:val="22"/>
                <w:lang w:eastAsia="hu-HU"/>
              </w:rPr>
              <w:t>[</w:t>
            </w:r>
            <w:proofErr w:type="gramStart"/>
            <w:r w:rsidRPr="00D11E2E">
              <w:rPr>
                <w:rFonts w:eastAsia="Times New Roman"/>
                <w:color w:val="002060"/>
                <w:sz w:val="22"/>
                <w:lang w:eastAsia="hu-HU"/>
              </w:rPr>
              <w:t>...</w:t>
            </w:r>
            <w:r w:rsidR="002E2B39" w:rsidRPr="00D11E2E">
              <w:rPr>
                <w:rFonts w:eastAsia="Times New Roman"/>
                <w:color w:val="002060"/>
                <w:sz w:val="22"/>
                <w:lang w:eastAsia="hu-HU"/>
              </w:rPr>
              <w:t>......</w:t>
            </w:r>
            <w:proofErr w:type="gramEnd"/>
            <w:r w:rsidRPr="00D11E2E">
              <w:rPr>
                <w:rFonts w:eastAsia="Times New Roman"/>
                <w:color w:val="002060"/>
                <w:sz w:val="22"/>
                <w:lang w:eastAsia="hu-HU"/>
              </w:rPr>
              <w:t>]</w:t>
            </w:r>
          </w:p>
          <w:p w:rsidR="00CE4F10" w:rsidRDefault="00CE4F10" w:rsidP="00092D8E">
            <w:pPr>
              <w:spacing w:before="0" w:after="0"/>
              <w:rPr>
                <w:rFonts w:eastAsia="Times New Roman"/>
                <w:color w:val="002060"/>
                <w:sz w:val="22"/>
                <w:lang w:eastAsia="hu-HU"/>
              </w:rPr>
            </w:pPr>
          </w:p>
          <w:p w:rsidR="00092D8E" w:rsidRPr="00092D8E" w:rsidRDefault="00CE4F10" w:rsidP="00CE4F10">
            <w:pPr>
              <w:spacing w:before="0" w:after="0"/>
              <w:rPr>
                <w:i/>
                <w:sz w:val="22"/>
              </w:rPr>
            </w:pPr>
            <w:r>
              <w:rPr>
                <w:rFonts w:eastAsia="Times New Roman"/>
                <w:i/>
                <w:color w:val="002060"/>
                <w:sz w:val="22"/>
                <w:lang w:eastAsia="hu-HU"/>
              </w:rPr>
              <w:t>/bővíthető</w:t>
            </w:r>
            <w:r w:rsidR="00092D8E" w:rsidRPr="00092D8E">
              <w:rPr>
                <w:rFonts w:eastAsia="Times New Roman"/>
                <w:i/>
                <w:color w:val="002060"/>
                <w:sz w:val="22"/>
                <w:lang w:eastAsia="hu-HU"/>
              </w:rPr>
              <w:t>/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3) A gazdasági szereplő </w:t>
            </w:r>
            <w:r w:rsidRPr="00D11E2E">
              <w:rPr>
                <w:b/>
                <w:strike/>
                <w:sz w:val="22"/>
              </w:rPr>
              <w:t>a minőség biztosítása érdekében</w:t>
            </w:r>
            <w:r w:rsidRPr="00D11E2E">
              <w:rPr>
                <w:strike/>
                <w:sz w:val="22"/>
              </w:rPr>
              <w:t xml:space="preserve"> a következő </w:t>
            </w:r>
            <w:r w:rsidRPr="00D11E2E">
              <w:rPr>
                <w:b/>
                <w:strike/>
                <w:sz w:val="22"/>
              </w:rPr>
              <w:t>műszaki hátteret</w:t>
            </w:r>
            <w:r w:rsidRPr="00D11E2E">
              <w:rPr>
                <w:strike/>
                <w:sz w:val="22"/>
              </w:rPr>
              <w:t xml:space="preserve"> veszi igénybe, valamint </w:t>
            </w:r>
            <w:r w:rsidRPr="00D11E2E">
              <w:rPr>
                <w:b/>
                <w:strike/>
                <w:sz w:val="22"/>
              </w:rPr>
              <w:t>tanulmányi és kutatási létesítményei</w:t>
            </w:r>
            <w:r w:rsidRPr="00D11E2E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D11E2E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D11E2E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D11E2E">
              <w:rPr>
                <w:strike/>
                <w:sz w:val="22"/>
              </w:rPr>
              <w:br/>
              <w:t xml:space="preserve">A gazdasági szereplő lehetővé teszi </w:t>
            </w:r>
            <w:r w:rsidRPr="00D11E2E">
              <w:rPr>
                <w:b/>
                <w:strike/>
                <w:sz w:val="22"/>
              </w:rPr>
              <w:t>termelési vagy műszaki kapacitásaira</w:t>
            </w:r>
            <w:r w:rsidRPr="00D11E2E">
              <w:rPr>
                <w:strike/>
                <w:sz w:val="22"/>
              </w:rPr>
              <w:t xml:space="preserve">, és amennyiben szükséges, a rendelkezésére álló </w:t>
            </w:r>
            <w:r w:rsidRPr="00D11E2E">
              <w:rPr>
                <w:b/>
                <w:strike/>
                <w:sz w:val="22"/>
              </w:rPr>
              <w:t>tanulmányi és kutatási eszközökre</w:t>
            </w:r>
            <w:r w:rsidRPr="00D11E2E">
              <w:rPr>
                <w:strike/>
                <w:sz w:val="22"/>
              </w:rPr>
              <w:t xml:space="preserve"> és </w:t>
            </w:r>
            <w:r w:rsidRPr="00D11E2E">
              <w:rPr>
                <w:b/>
                <w:strike/>
                <w:sz w:val="22"/>
              </w:rPr>
              <w:t>minőségellenőrzési intézkedéseire</w:t>
            </w:r>
            <w:r w:rsidRPr="00D11E2E">
              <w:rPr>
                <w:strike/>
                <w:sz w:val="22"/>
              </w:rPr>
              <w:t xml:space="preserve"> vonatkozó </w:t>
            </w:r>
            <w:r w:rsidRPr="00D11E2E">
              <w:rPr>
                <w:b/>
                <w:strike/>
                <w:sz w:val="22"/>
              </w:rPr>
              <w:t>vizsgálatok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42"/>
            </w:r>
            <w:r w:rsidRPr="00D11E2E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6) A következő </w:t>
            </w:r>
            <w:r w:rsidRPr="00D11E2E">
              <w:rPr>
                <w:b/>
                <w:strike/>
                <w:sz w:val="22"/>
              </w:rPr>
              <w:t>iskolai végzettséggel és szakképzettséggel</w:t>
            </w:r>
            <w:r w:rsidRPr="00D11E2E">
              <w:rPr>
                <w:strike/>
                <w:sz w:val="22"/>
              </w:rPr>
              <w:t xml:space="preserve"> rendelkeznek:</w:t>
            </w:r>
            <w:r w:rsidRPr="00D11E2E">
              <w:rPr>
                <w:strike/>
                <w:sz w:val="22"/>
              </w:rPr>
              <w:br/>
              <w:t xml:space="preserve">a) </w:t>
            </w:r>
            <w:proofErr w:type="spellStart"/>
            <w:r w:rsidRPr="00D11E2E">
              <w:rPr>
                <w:strike/>
                <w:sz w:val="22"/>
              </w:rPr>
              <w:t>A</w:t>
            </w:r>
            <w:proofErr w:type="spellEnd"/>
            <w:r w:rsidRPr="00D11E2E">
              <w:rPr>
                <w:strike/>
                <w:sz w:val="22"/>
              </w:rPr>
              <w:t xml:space="preserve"> szolgáltató vagy maga a vállalkozó,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i/>
                <w:strike/>
                <w:sz w:val="22"/>
              </w:rPr>
              <w:t>és/vagy</w:t>
            </w:r>
            <w:r w:rsidRPr="00D11E2E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D11E2E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a)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b) 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7) A gazdasági szereplő a következő </w:t>
            </w:r>
            <w:r w:rsidRPr="00D11E2E">
              <w:rPr>
                <w:b/>
                <w:strike/>
                <w:sz w:val="22"/>
              </w:rPr>
              <w:t>környezetvédelmi intézkedéseket</w:t>
            </w:r>
            <w:r w:rsidRPr="00D11E2E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E32B6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8) A gazdasági szereplő </w:t>
            </w:r>
            <w:r w:rsidRPr="00E32B61">
              <w:rPr>
                <w:b/>
                <w:strike/>
                <w:sz w:val="22"/>
              </w:rPr>
              <w:t xml:space="preserve">átlagos </w:t>
            </w:r>
            <w:r w:rsidR="00744537" w:rsidRPr="00E32B61">
              <w:rPr>
                <w:b/>
                <w:strike/>
                <w:sz w:val="22"/>
              </w:rPr>
              <w:t xml:space="preserve">éves statisztikai állományi </w:t>
            </w:r>
            <w:r w:rsidRPr="00E32B61">
              <w:rPr>
                <w:b/>
                <w:strike/>
                <w:sz w:val="22"/>
              </w:rPr>
              <w:t>létszáma</w:t>
            </w:r>
            <w:r w:rsidRPr="00E32B61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  <w:p w:rsidR="001945E0" w:rsidRPr="00E32B61" w:rsidRDefault="001945E0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15" w:type="dxa"/>
            <w:shd w:val="clear" w:color="auto" w:fill="auto"/>
          </w:tcPr>
          <w:p w:rsidR="00F21B35" w:rsidRPr="00E32B61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Év, </w:t>
            </w:r>
            <w:r w:rsidR="00980036" w:rsidRPr="00E32B61">
              <w:rPr>
                <w:strike/>
                <w:sz w:val="22"/>
              </w:rPr>
              <w:t xml:space="preserve">átlagos </w:t>
            </w:r>
            <w:r w:rsidRPr="00E32B61">
              <w:rPr>
                <w:strike/>
                <w:sz w:val="22"/>
              </w:rPr>
              <w:t xml:space="preserve">statisztikai állományi </w:t>
            </w:r>
            <w:r w:rsidR="00980036" w:rsidRPr="00E32B61">
              <w:rPr>
                <w:strike/>
                <w:sz w:val="22"/>
              </w:rPr>
              <w:t>létszám:</w:t>
            </w:r>
            <w:r w:rsidR="00980036" w:rsidRPr="00E32B61">
              <w:rPr>
                <w:strike/>
                <w:sz w:val="22"/>
              </w:rPr>
              <w:br/>
              <w:t>[</w:t>
            </w:r>
            <w:proofErr w:type="gramStart"/>
            <w:r w:rsidR="00980036" w:rsidRPr="00E32B61">
              <w:rPr>
                <w:strike/>
                <w:sz w:val="22"/>
              </w:rPr>
              <w:t>……</w:t>
            </w:r>
            <w:proofErr w:type="gramEnd"/>
            <w:r w:rsidR="00980036" w:rsidRPr="00E32B61">
              <w:rPr>
                <w:strike/>
                <w:sz w:val="22"/>
              </w:rPr>
              <w:t>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</w:p>
          <w:p w:rsidR="00980036" w:rsidRPr="00E32B6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br/>
              <w:t>Év, vezetői létszám:</w:t>
            </w:r>
            <w:r w:rsidRPr="00E32B61">
              <w:rPr>
                <w:strike/>
                <w:sz w:val="22"/>
              </w:rPr>
              <w:br/>
              <w:t>[</w:t>
            </w:r>
            <w:proofErr w:type="gramStart"/>
            <w:r w:rsidRPr="00E32B61">
              <w:rPr>
                <w:strike/>
                <w:sz w:val="22"/>
              </w:rPr>
              <w:t>……</w:t>
            </w:r>
            <w:proofErr w:type="gramEnd"/>
            <w:r w:rsidRPr="00E32B61">
              <w:rPr>
                <w:strike/>
                <w:sz w:val="22"/>
              </w:rPr>
              <w:t>],[……],</w:t>
            </w:r>
            <w:r w:rsidRPr="00E32B61">
              <w:rPr>
                <w:strike/>
                <w:sz w:val="22"/>
              </w:rPr>
              <w:br/>
              <w:t>[……],[……],</w:t>
            </w:r>
            <w:r w:rsidRPr="00E32B61">
              <w:rPr>
                <w:strike/>
                <w:sz w:val="22"/>
              </w:rPr>
              <w:br/>
              <w:t>[……],[……]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3336E7" w:rsidRPr="007C329C" w:rsidRDefault="00980036" w:rsidP="007C329C">
            <w:pPr>
              <w:spacing w:before="0" w:after="0"/>
              <w:rPr>
                <w:strike/>
                <w:sz w:val="22"/>
              </w:rPr>
            </w:pPr>
            <w:r w:rsidRPr="007C329C">
              <w:rPr>
                <w:strike/>
                <w:sz w:val="22"/>
              </w:rPr>
              <w:t xml:space="preserve">9) A következő </w:t>
            </w:r>
            <w:r w:rsidRPr="007C329C">
              <w:rPr>
                <w:b/>
                <w:strike/>
                <w:sz w:val="22"/>
              </w:rPr>
              <w:t>eszközök, berendezések vagy műszaki felszerelések</w:t>
            </w:r>
            <w:r w:rsidRPr="007C329C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15" w:type="dxa"/>
            <w:shd w:val="clear" w:color="auto" w:fill="auto"/>
          </w:tcPr>
          <w:p w:rsidR="0057449E" w:rsidRPr="007C329C" w:rsidRDefault="0057449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57449E" w:rsidRPr="007C329C" w:rsidRDefault="0057449E" w:rsidP="007C329C">
            <w:pPr>
              <w:spacing w:before="0" w:after="0"/>
              <w:jc w:val="left"/>
              <w:rPr>
                <w:b/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rPr>
                <w:sz w:val="22"/>
              </w:rPr>
            </w:pPr>
            <w:r w:rsidRPr="00B22F6B">
              <w:rPr>
                <w:sz w:val="22"/>
              </w:rPr>
              <w:t xml:space="preserve">10) A gazdasági szereplő a szerződés következő </w:t>
            </w:r>
            <w:r w:rsidRPr="00B22F6B">
              <w:rPr>
                <w:b/>
                <w:sz w:val="22"/>
              </w:rPr>
              <w:t>részére (azaz százalékára)</w:t>
            </w:r>
            <w:r w:rsidRPr="00B22F6B">
              <w:rPr>
                <w:sz w:val="22"/>
              </w:rPr>
              <w:t xml:space="preserve"> nézve </w:t>
            </w:r>
            <w:r w:rsidRPr="00B22F6B">
              <w:rPr>
                <w:rStyle w:val="Lbjegyzet-hivatkozs"/>
                <w:sz w:val="22"/>
              </w:rPr>
              <w:footnoteReference w:id="43"/>
            </w:r>
            <w:r w:rsidRPr="00B22F6B">
              <w:rPr>
                <w:b/>
                <w:sz w:val="22"/>
              </w:rPr>
              <w:t>kíván esetleg harmadik féllel szerződést kötni</w:t>
            </w:r>
            <w:r w:rsidRPr="00B22F6B">
              <w:rPr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B22F6B">
              <w:rPr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11)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 xml:space="preserve">A gazdasági szereplő </w:t>
            </w:r>
            <w:r w:rsidR="00744537" w:rsidRPr="00D11E2E">
              <w:rPr>
                <w:strike/>
                <w:sz w:val="22"/>
              </w:rPr>
              <w:t>s</w:t>
            </w:r>
            <w:r w:rsidRPr="00D11E2E">
              <w:rPr>
                <w:strike/>
                <w:sz w:val="22"/>
              </w:rPr>
              <w:t xml:space="preserve">zállítani </w:t>
            </w:r>
            <w:r w:rsidR="00744537" w:rsidRPr="00D11E2E">
              <w:rPr>
                <w:strike/>
                <w:sz w:val="22"/>
              </w:rPr>
              <w:t xml:space="preserve">fogja </w:t>
            </w:r>
            <w:r w:rsidRPr="00D11E2E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D11E2E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i/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12)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</w:tbl>
    <w:p w:rsidR="00E030CC" w:rsidRPr="00D11E2E" w:rsidRDefault="00E030CC" w:rsidP="00C72410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Minőségbiztosítási rendszerek és környezetvédelmi vezetési szabványok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</w:t>
      </w:r>
      <w:r w:rsidRPr="00D11E2E">
        <w:rPr>
          <w:b/>
          <w:sz w:val="22"/>
          <w:u w:val="single"/>
        </w:rPr>
        <w:t>kizárólag</w:t>
      </w:r>
      <w:r w:rsidRPr="00D11E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egyes meghatározott </w:t>
            </w:r>
            <w:r w:rsidRPr="00D11E2E">
              <w:rPr>
                <w:b/>
                <w:strike/>
                <w:sz w:val="22"/>
              </w:rPr>
              <w:t>minőségbiztosítási szabványoknak</w:t>
            </w:r>
            <w:r w:rsidRPr="00D11E2E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</w:p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[……]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az előírt</w:t>
            </w:r>
            <w:r w:rsidRPr="00D11E2E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D11E2E">
              <w:rPr>
                <w:strike/>
                <w:sz w:val="22"/>
              </w:rPr>
              <w:t xml:space="preserve"> megfelel?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D11E2E">
              <w:rPr>
                <w:b/>
                <w:strike/>
                <w:sz w:val="22"/>
              </w:rPr>
              <w:t>környezetvédelmi vezetési rendszereket vagy szabványokat</w:t>
            </w:r>
            <w:r w:rsidRPr="00D11E2E">
              <w:rPr>
                <w:strike/>
                <w:sz w:val="22"/>
              </w:rPr>
              <w:t xml:space="preserve">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</w:tbl>
    <w:p w:rsidR="00E030CC" w:rsidRPr="00D11E2E" w:rsidRDefault="00E030CC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V. rész: Az alkalmasnak minősített részvételre jelentkezők számának csökkentése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r w:rsidR="00E030CC" w:rsidRPr="00D11E2E">
        <w:rPr>
          <w:b/>
          <w:sz w:val="22"/>
        </w:rPr>
        <w:t>megkülönböztetés-mentes</w:t>
      </w:r>
      <w:r w:rsidRPr="00D11E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D11E2E">
        <w:rPr>
          <w:sz w:val="22"/>
        </w:rPr>
        <w:br/>
      </w:r>
      <w:r w:rsidRPr="00D11E2E">
        <w:rPr>
          <w:b/>
          <w:sz w:val="22"/>
        </w:rPr>
        <w:t>Csak meghívásos eljárás, tárgyalásos eljárás, versenypárbeszéd és innovációs partnerség esetében:</w:t>
      </w:r>
    </w:p>
    <w:p w:rsidR="00F1643E" w:rsidRDefault="00F1643E" w:rsidP="00C72410">
      <w:pPr>
        <w:spacing w:before="0" w:after="0"/>
        <w:rPr>
          <w:b/>
          <w:sz w:val="22"/>
        </w:rPr>
      </w:pP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7C329C" w:rsidRPr="00F1643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t xml:space="preserve">A gazdasági szereplő a következő módon </w:t>
            </w:r>
            <w:r w:rsidRPr="00F1643E">
              <w:rPr>
                <w:b/>
                <w:strike/>
                <w:sz w:val="22"/>
              </w:rPr>
              <w:t>felel meg</w:t>
            </w:r>
            <w:r w:rsidRPr="00F1643E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F1643E">
              <w:rPr>
                <w:strike/>
                <w:sz w:val="22"/>
              </w:rPr>
              <w:t>megkülönböztetésmentes</w:t>
            </w:r>
            <w:proofErr w:type="spellEnd"/>
            <w:r w:rsidRPr="00F1643E">
              <w:rPr>
                <w:strike/>
                <w:sz w:val="22"/>
              </w:rPr>
              <w:t xml:space="preserve"> szempontoknak vagy szabályoknak:</w:t>
            </w:r>
          </w:p>
          <w:p w:rsidR="00B23221" w:rsidRPr="00F1643E" w:rsidRDefault="00B23221" w:rsidP="00C72410">
            <w:pPr>
              <w:spacing w:before="0" w:after="0"/>
              <w:rPr>
                <w:i/>
                <w:strike/>
                <w:color w:val="002060"/>
                <w:sz w:val="22"/>
              </w:rPr>
            </w:pPr>
          </w:p>
          <w:p w:rsidR="00980036" w:rsidRPr="00F1643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F1643E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F1643E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F1643E">
              <w:rPr>
                <w:rStyle w:val="Lbjegyzet-hivatkozs"/>
                <w:strike/>
                <w:sz w:val="22"/>
              </w:rPr>
              <w:footnoteReference w:id="44"/>
            </w:r>
            <w:r w:rsidRPr="00F1643E">
              <w:rPr>
                <w:strike/>
                <w:sz w:val="22"/>
              </w:rPr>
              <w:t xml:space="preserve">, kérjük, hogy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 </w:t>
            </w:r>
            <w:r w:rsidR="009929DE" w:rsidRPr="00F1643E">
              <w:rPr>
                <w:strike/>
                <w:sz w:val="22"/>
              </w:rPr>
              <w:t>adja meg a következő információkat</w:t>
            </w:r>
            <w:r w:rsidRPr="00F1643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1643E" w:rsidRDefault="00980036" w:rsidP="00322FA9">
            <w:pPr>
              <w:spacing w:before="0" w:after="0"/>
              <w:jc w:val="left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t>[] Igen [] Nem</w:t>
            </w:r>
            <w:r w:rsidRPr="00F1643E">
              <w:rPr>
                <w:rStyle w:val="Lbjegyzet-hivatkozs"/>
                <w:strike/>
                <w:sz w:val="22"/>
              </w:rPr>
              <w:footnoteReference w:id="45"/>
            </w:r>
            <w:r w:rsidRPr="00F1643E">
              <w:rPr>
                <w:strike/>
                <w:sz w:val="22"/>
              </w:rPr>
              <w:br/>
            </w:r>
            <w:r w:rsidRPr="00F1643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F1643E">
              <w:rPr>
                <w:strike/>
                <w:sz w:val="22"/>
              </w:rPr>
              <w:t>……</w:t>
            </w:r>
            <w:proofErr w:type="gramEnd"/>
            <w:r w:rsidRPr="00F1643E">
              <w:rPr>
                <w:strike/>
                <w:sz w:val="22"/>
              </w:rPr>
              <w:t>][……][……]</w:t>
            </w:r>
            <w:r w:rsidRPr="00F1643E">
              <w:rPr>
                <w:rStyle w:val="Lbjegyzet-hivatkozs"/>
                <w:strike/>
                <w:sz w:val="22"/>
              </w:rPr>
              <w:footnoteReference w:id="46"/>
            </w:r>
          </w:p>
          <w:p w:rsidR="00322FA9" w:rsidRPr="00F1643E" w:rsidRDefault="00322FA9" w:rsidP="00322FA9">
            <w:pPr>
              <w:spacing w:before="0" w:after="0"/>
              <w:jc w:val="left"/>
              <w:rPr>
                <w:i/>
                <w:strike/>
                <w:sz w:val="22"/>
              </w:rPr>
            </w:pPr>
          </w:p>
        </w:tc>
      </w:tr>
    </w:tbl>
    <w:p w:rsidR="00A46E73" w:rsidRPr="00D11E2E" w:rsidRDefault="00A46E73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VI. rész: Záró nyilatkozat</w:t>
      </w:r>
    </w:p>
    <w:p w:rsidR="00093A2E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 xml:space="preserve">) </w:t>
      </w:r>
      <w:r w:rsidR="00093A2E" w:rsidRPr="00D11E2E">
        <w:rPr>
          <w:i/>
          <w:sz w:val="22"/>
        </w:rPr>
        <w:t xml:space="preserve">a hamis nyilatkozat következményeinek teljes tudatában </w:t>
      </w:r>
      <w:r w:rsidRPr="00D11E2E">
        <w:rPr>
          <w:i/>
          <w:sz w:val="22"/>
        </w:rPr>
        <w:t xml:space="preserve">kijelenti(k), hogy a fenti II–V. részben megadott információk pontosak és helytállóak. 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kijelenti(k), hogy a hivatkozott tanúsítványokat és egyéb igazolásokat kérésre képes(</w:t>
      </w:r>
      <w:proofErr w:type="spellStart"/>
      <w:r w:rsidRPr="00D11E2E">
        <w:rPr>
          <w:i/>
          <w:sz w:val="22"/>
        </w:rPr>
        <w:t>ek</w:t>
      </w:r>
      <w:proofErr w:type="spellEnd"/>
      <w:r w:rsidRPr="00D11E2E">
        <w:rPr>
          <w:i/>
          <w:sz w:val="22"/>
        </w:rPr>
        <w:t>) lesz(</w:t>
      </w:r>
      <w:proofErr w:type="spellStart"/>
      <w:r w:rsidRPr="00D11E2E">
        <w:rPr>
          <w:i/>
          <w:sz w:val="22"/>
        </w:rPr>
        <w:t>nek</w:t>
      </w:r>
      <w:proofErr w:type="spellEnd"/>
      <w:r w:rsidRPr="00D11E2E">
        <w:rPr>
          <w:i/>
          <w:sz w:val="22"/>
        </w:rPr>
        <w:t>) késedelem nélkül rendelkezésre bocsátani, kivéve amennyiben: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</w:t>
      </w:r>
      <w:proofErr w:type="gramEnd"/>
      <w:r w:rsidRPr="00D11E2E">
        <w:rPr>
          <w:i/>
          <w:sz w:val="22"/>
        </w:rPr>
        <w:t xml:space="preserve">) Az ajánlatkérő szervnek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D11E2E">
        <w:rPr>
          <w:rStyle w:val="Lbjegyzet-hivatkozs"/>
          <w:i/>
          <w:sz w:val="22"/>
        </w:rPr>
        <w:footnoteReference w:id="47"/>
      </w:r>
      <w:r w:rsidRPr="00D11E2E">
        <w:rPr>
          <w:i/>
          <w:sz w:val="22"/>
        </w:rPr>
        <w:t>, vagy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b) Legkésőbb 2018. április 18-án</w:t>
      </w:r>
      <w:r w:rsidRPr="00D11E2E">
        <w:rPr>
          <w:rStyle w:val="Lbjegyzet-hivatkozs"/>
          <w:i/>
          <w:sz w:val="22"/>
        </w:rPr>
        <w:footnoteReference w:id="48"/>
      </w:r>
      <w:r w:rsidRPr="00D11E2E">
        <w:rPr>
          <w:i/>
          <w:sz w:val="22"/>
        </w:rPr>
        <w:t xml:space="preserve"> az ajánlatkérő szervezetnek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már birtokában van az érintett dokumentáció.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AB2013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hozzájárul(</w:t>
      </w:r>
      <w:proofErr w:type="spellStart"/>
      <w:r w:rsidRPr="00D11E2E">
        <w:rPr>
          <w:i/>
          <w:sz w:val="22"/>
        </w:rPr>
        <w:t>nak</w:t>
      </w:r>
      <w:proofErr w:type="spellEnd"/>
      <w:r w:rsidRPr="00D11E2E">
        <w:rPr>
          <w:i/>
          <w:sz w:val="22"/>
        </w:rPr>
        <w:t>) ahhoz, hogy [</w:t>
      </w:r>
      <w:r w:rsidR="00AB2013" w:rsidRPr="00AB2013">
        <w:rPr>
          <w:i/>
          <w:sz w:val="22"/>
        </w:rPr>
        <w:t>HungaroControl Zrt.</w:t>
      </w:r>
      <w:r w:rsidR="00AB2013">
        <w:rPr>
          <w:i/>
          <w:sz w:val="22"/>
        </w:rPr>
        <w:t xml:space="preserve"> (</w:t>
      </w:r>
      <w:r w:rsidR="00AB2013" w:rsidRPr="00AB2013">
        <w:rPr>
          <w:i/>
          <w:sz w:val="22"/>
        </w:rPr>
        <w:t>1185 Budapest, Igló utca 33-35.)</w:t>
      </w:r>
      <w:r w:rsidRPr="00D11E2E">
        <w:rPr>
          <w:i/>
          <w:sz w:val="22"/>
        </w:rPr>
        <w:t>] hozzáférjen a jelen egységes európai közbeszerzési dokumentum [a megfelelő rész/szakasz/pont azonosítása] alatt a</w:t>
      </w:r>
      <w:r w:rsidRPr="00D11E2E">
        <w:rPr>
          <w:sz w:val="22"/>
        </w:rPr>
        <w:t xml:space="preserve"> [</w:t>
      </w:r>
      <w:proofErr w:type="spellStart"/>
      <w:r w:rsidRPr="00D11E2E">
        <w:rPr>
          <w:sz w:val="22"/>
        </w:rPr>
        <w:t>a</w:t>
      </w:r>
      <w:proofErr w:type="spellEnd"/>
      <w:r w:rsidRPr="00D11E2E">
        <w:rPr>
          <w:sz w:val="22"/>
        </w:rPr>
        <w:t xml:space="preserve"> közbeszerzési eljárás azonosítása:</w:t>
      </w:r>
      <w:r w:rsidR="00AB2013">
        <w:rPr>
          <w:sz w:val="22"/>
        </w:rPr>
        <w:t xml:space="preserve"> </w:t>
      </w:r>
      <w:r w:rsidR="00AB2013" w:rsidRPr="00AB2013">
        <w:rPr>
          <w:sz w:val="22"/>
        </w:rPr>
        <w:t>„2017.04.01. – 2018.03.31. időszakra szóló légiforgalmi irányítási felelősségbiztosítási szerződés”</w:t>
      </w:r>
      <w:r w:rsidRPr="00D11E2E">
        <w:rPr>
          <w:sz w:val="22"/>
        </w:rPr>
        <w:t>] céljára megadott információkat igazoló dokumentumokhoz.</w:t>
      </w:r>
      <w:r w:rsidRPr="00D11E2E">
        <w:rPr>
          <w:i/>
          <w:sz w:val="22"/>
        </w:rPr>
        <w:t xml:space="preserve"> 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</w:p>
    <w:p w:rsidR="00980036" w:rsidRDefault="00980036" w:rsidP="00C72410">
      <w:pPr>
        <w:spacing w:before="0" w:after="0"/>
        <w:rPr>
          <w:sz w:val="22"/>
        </w:rPr>
      </w:pPr>
      <w:r w:rsidRPr="00D11E2E">
        <w:rPr>
          <w:sz w:val="22"/>
        </w:rPr>
        <w:t xml:space="preserve">Keltezés, hely, és – ahol megkívánt vagy szükséges – </w:t>
      </w:r>
      <w:proofErr w:type="gramStart"/>
      <w:r w:rsidRPr="00D11E2E">
        <w:rPr>
          <w:sz w:val="22"/>
        </w:rPr>
        <w:t>aláírás(</w:t>
      </w:r>
      <w:proofErr w:type="gramEnd"/>
      <w:r w:rsidRPr="00D11E2E">
        <w:rPr>
          <w:sz w:val="22"/>
        </w:rPr>
        <w:t>ok): [……]</w:t>
      </w:r>
    </w:p>
    <w:p w:rsidR="00AB2013" w:rsidRDefault="00AB2013" w:rsidP="00C72410">
      <w:pPr>
        <w:spacing w:before="0" w:after="0"/>
        <w:rPr>
          <w:sz w:val="22"/>
        </w:rPr>
      </w:pPr>
    </w:p>
    <w:p w:rsidR="00AB2013" w:rsidRPr="00D11E2E" w:rsidRDefault="00AB2013" w:rsidP="00C72410">
      <w:pPr>
        <w:spacing w:before="0" w:after="0"/>
        <w:rPr>
          <w:sz w:val="22"/>
        </w:rPr>
      </w:pPr>
      <w:bookmarkStart w:id="13" w:name="_GoBack"/>
      <w:bookmarkEnd w:id="13"/>
    </w:p>
    <w:sectPr w:rsidR="00AB2013" w:rsidRPr="00D11E2E" w:rsidSect="00FD1006">
      <w:footerReference w:type="default" r:id="rId8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C1" w:rsidRDefault="00413CC1" w:rsidP="00980036">
      <w:pPr>
        <w:spacing w:before="0" w:after="0"/>
      </w:pPr>
      <w:r>
        <w:separator/>
      </w:r>
    </w:p>
  </w:endnote>
  <w:endnote w:type="continuationSeparator" w:id="0">
    <w:p w:rsidR="00413CC1" w:rsidRDefault="00413CC1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C1" w:rsidRPr="00AF12C5" w:rsidRDefault="00413CC1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B2013">
      <w:rPr>
        <w:noProof/>
      </w:rPr>
      <w:t>16</w:t>
    </w:r>
    <w:r>
      <w:fldChar w:fldCharType="end"/>
    </w:r>
    <w:r>
      <w:tab/>
    </w:r>
    <w:r w:rsidR="00AB2013">
      <w:fldChar w:fldCharType="begin"/>
    </w:r>
    <w:r w:rsidR="00AB2013">
      <w:instrText xml:space="preserve"> DOCVARIABLE "LW_Confidence" \* MERGEFORMAT </w:instrText>
    </w:r>
    <w:r w:rsidR="00AB2013">
      <w:fldChar w:fldCharType="separate"/>
    </w:r>
    <w:r>
      <w:t xml:space="preserve"> </w:t>
    </w:r>
    <w:r w:rsidR="00AB201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C1" w:rsidRDefault="00413CC1" w:rsidP="00980036">
      <w:pPr>
        <w:spacing w:before="0" w:after="0"/>
      </w:pPr>
      <w:r>
        <w:separator/>
      </w:r>
    </w:p>
  </w:footnote>
  <w:footnote w:type="continuationSeparator" w:id="0">
    <w:p w:rsidR="00413CC1" w:rsidRDefault="00413CC1" w:rsidP="00980036">
      <w:pPr>
        <w:spacing w:before="0" w:after="0"/>
      </w:pPr>
      <w:r>
        <w:continuationSeparator/>
      </w:r>
    </w:p>
  </w:footnote>
  <w:footnote w:id="1">
    <w:p w:rsidR="00413CC1" w:rsidRPr="001A2A2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">
    <w:p w:rsidR="00413CC1" w:rsidRPr="00011DC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413CC1" w:rsidRPr="00F74DE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413CC1" w:rsidRPr="00FD1006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413CC1" w:rsidRPr="00FD1006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413CC1" w:rsidRPr="002C475F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413CC1" w:rsidRPr="00D9007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413CC1" w:rsidRPr="00595858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413CC1" w:rsidRPr="00F74DE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0">
    <w:p w:rsidR="00413CC1" w:rsidRPr="00740F49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413CC1" w:rsidRPr="001A2A2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413CC1" w:rsidRPr="00751AB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4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413CC1" w:rsidRPr="00953D55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413CC1" w:rsidRPr="00B02DB1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413CC1" w:rsidRPr="004927E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413CC1" w:rsidRPr="00D93D6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413CC1" w:rsidRPr="004927E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413CC1" w:rsidRPr="00EA76B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413CC1" w:rsidRPr="00595858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..</w:t>
      </w:r>
      <w:proofErr w:type="gramEnd"/>
      <w:r>
        <w:t xml:space="preserve">.) a magyarázatnak tükröznie kell e megtett intézkedések megfelelőségét. </w:t>
      </w:r>
    </w:p>
  </w:footnote>
  <w:footnote w:id="24">
    <w:p w:rsidR="00413CC1" w:rsidRPr="000C6D4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413CC1" w:rsidRPr="007943E3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413CC1" w:rsidRPr="00F506C0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413CC1" w:rsidRPr="00F506C0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413CC1" w:rsidRPr="00D93D6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413CC1" w:rsidRPr="00EA6A8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413CC1" w:rsidRPr="00EA6A8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413CC1" w:rsidRPr="004927E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413CC1" w:rsidRPr="00064F3E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413CC1" w:rsidRPr="00A9472E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413CC1" w:rsidRPr="00A9472E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:rsidR="00413CC1" w:rsidRPr="00197A99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413CC1" w:rsidRPr="00126C86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:rsidR="00413CC1" w:rsidRPr="000C6D4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8">
    <w:p w:rsidR="00413CC1" w:rsidRPr="00EF70A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413CC1" w:rsidRPr="00EF70A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413CC1" w:rsidRPr="001B1B7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413CC1" w:rsidRPr="009D444A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2">
    <w:p w:rsidR="00413CC1" w:rsidRPr="00197A99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413CC1" w:rsidRPr="006D7B07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413CC1" w:rsidRPr="00B95EC1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5">
    <w:p w:rsidR="00413CC1" w:rsidRPr="000C6D4B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413CC1" w:rsidRPr="00B95EC1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:rsidR="00413CC1" w:rsidRPr="00463B9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413CC1" w:rsidRPr="00463B94" w:rsidRDefault="00413CC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9A195C"/>
    <w:multiLevelType w:val="hybridMultilevel"/>
    <w:tmpl w:val="40881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009E"/>
    <w:multiLevelType w:val="hybridMultilevel"/>
    <w:tmpl w:val="D14AB126"/>
    <w:lvl w:ilvl="0" w:tplc="040E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40335E"/>
    <w:multiLevelType w:val="hybridMultilevel"/>
    <w:tmpl w:val="8F5EAD7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5B739E"/>
    <w:multiLevelType w:val="hybridMultilevel"/>
    <w:tmpl w:val="91EECA54"/>
    <w:lvl w:ilvl="0" w:tplc="800E4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1E666BF9"/>
    <w:multiLevelType w:val="hybridMultilevel"/>
    <w:tmpl w:val="C3F638CA"/>
    <w:lvl w:ilvl="0" w:tplc="FC02A6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7921"/>
    <w:multiLevelType w:val="hybridMultilevel"/>
    <w:tmpl w:val="D166D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E0C8">
      <w:start w:val="3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6A76F4"/>
    <w:multiLevelType w:val="hybridMultilevel"/>
    <w:tmpl w:val="7A801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2E3D"/>
    <w:multiLevelType w:val="hybridMultilevel"/>
    <w:tmpl w:val="940658C6"/>
    <w:lvl w:ilvl="0" w:tplc="80DE38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9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 w15:restartNumberingAfterBreak="0">
    <w:nsid w:val="2D084DB5"/>
    <w:multiLevelType w:val="hybridMultilevel"/>
    <w:tmpl w:val="AA7A9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61414"/>
    <w:multiLevelType w:val="hybridMultilevel"/>
    <w:tmpl w:val="CDDE548C"/>
    <w:lvl w:ilvl="0" w:tplc="497C9B9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F42FD"/>
    <w:multiLevelType w:val="hybridMultilevel"/>
    <w:tmpl w:val="61C63C9A"/>
    <w:lvl w:ilvl="0" w:tplc="377E4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2686"/>
    <w:multiLevelType w:val="hybridMultilevel"/>
    <w:tmpl w:val="51AED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A20CA"/>
    <w:multiLevelType w:val="hybridMultilevel"/>
    <w:tmpl w:val="D42633C8"/>
    <w:lvl w:ilvl="0" w:tplc="497C9B9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C59A2"/>
    <w:multiLevelType w:val="hybridMultilevel"/>
    <w:tmpl w:val="D5B62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53105EA6"/>
    <w:multiLevelType w:val="hybridMultilevel"/>
    <w:tmpl w:val="96D61C3C"/>
    <w:lvl w:ilvl="0" w:tplc="266EC5C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1084B67"/>
    <w:multiLevelType w:val="hybridMultilevel"/>
    <w:tmpl w:val="F97EE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291C"/>
    <w:multiLevelType w:val="hybridMultilevel"/>
    <w:tmpl w:val="A4666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 w15:restartNumberingAfterBreak="0">
    <w:nsid w:val="6E347D23"/>
    <w:multiLevelType w:val="hybridMultilevel"/>
    <w:tmpl w:val="ED62600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5530F8"/>
    <w:multiLevelType w:val="hybridMultilevel"/>
    <w:tmpl w:val="B912635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C0346A"/>
    <w:multiLevelType w:val="hybridMultilevel"/>
    <w:tmpl w:val="F904B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E651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D7E86"/>
    <w:multiLevelType w:val="hybridMultilevel"/>
    <w:tmpl w:val="6790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706B3"/>
    <w:multiLevelType w:val="hybridMultilevel"/>
    <w:tmpl w:val="7F28B9F4"/>
    <w:lvl w:ilvl="0" w:tplc="497C9B9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3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37"/>
  </w:num>
  <w:num w:numId="18">
    <w:abstractNumId w:val="19"/>
  </w:num>
  <w:num w:numId="19">
    <w:abstractNumId w:val="27"/>
  </w:num>
  <w:num w:numId="20">
    <w:abstractNumId w:val="15"/>
  </w:num>
  <w:num w:numId="21">
    <w:abstractNumId w:val="36"/>
  </w:num>
  <w:num w:numId="22">
    <w:abstractNumId w:val="12"/>
  </w:num>
  <w:num w:numId="23">
    <w:abstractNumId w:val="28"/>
  </w:num>
  <w:num w:numId="24">
    <w:abstractNumId w:val="31"/>
  </w:num>
  <w:num w:numId="25">
    <w:abstractNumId w:val="32"/>
  </w:num>
  <w:num w:numId="26">
    <w:abstractNumId w:val="18"/>
  </w:num>
  <w:num w:numId="27">
    <w:abstractNumId w:val="30"/>
  </w:num>
  <w:num w:numId="28">
    <w:abstractNumId w:val="43"/>
  </w:num>
  <w:num w:numId="29">
    <w:abstractNumId w:val="13"/>
  </w:num>
  <w:num w:numId="30">
    <w:abstractNumId w:val="38"/>
  </w:num>
  <w:num w:numId="31">
    <w:abstractNumId w:val="34"/>
  </w:num>
  <w:num w:numId="32">
    <w:abstractNumId w:val="17"/>
  </w:num>
  <w:num w:numId="33">
    <w:abstractNumId w:val="10"/>
  </w:num>
  <w:num w:numId="34">
    <w:abstractNumId w:val="39"/>
  </w:num>
  <w:num w:numId="35">
    <w:abstractNumId w:val="9"/>
  </w:num>
  <w:num w:numId="36">
    <w:abstractNumId w:val="25"/>
  </w:num>
  <w:num w:numId="37">
    <w:abstractNumId w:val="29"/>
  </w:num>
  <w:num w:numId="38">
    <w:abstractNumId w:val="14"/>
  </w:num>
  <w:num w:numId="39">
    <w:abstractNumId w:val="21"/>
  </w:num>
  <w:num w:numId="40">
    <w:abstractNumId w:val="42"/>
  </w:num>
  <w:num w:numId="41">
    <w:abstractNumId w:val="24"/>
  </w:num>
  <w:num w:numId="42">
    <w:abstractNumId w:val="40"/>
  </w:num>
  <w:num w:numId="43">
    <w:abstractNumId w:val="20"/>
  </w:num>
  <w:num w:numId="44">
    <w:abstractNumId w:val="16"/>
  </w:num>
  <w:num w:numId="45">
    <w:abstractNumId w:val="41"/>
  </w:num>
  <w:num w:numId="46">
    <w:abstractNumId w:val="11"/>
  </w:num>
  <w:num w:numId="47">
    <w:abstractNumId w:val="22"/>
  </w:num>
  <w:num w:numId="48">
    <w:abstractNumId w:val="8"/>
  </w:num>
  <w:num w:numId="49">
    <w:abstractNumId w:val="23"/>
  </w:num>
  <w:num w:numId="5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44F01"/>
    <w:rsid w:val="000550DA"/>
    <w:rsid w:val="00074F45"/>
    <w:rsid w:val="00076E3C"/>
    <w:rsid w:val="000810AB"/>
    <w:rsid w:val="00092D8E"/>
    <w:rsid w:val="00092EF1"/>
    <w:rsid w:val="00093A2E"/>
    <w:rsid w:val="00094D48"/>
    <w:rsid w:val="000A59DE"/>
    <w:rsid w:val="000A794D"/>
    <w:rsid w:val="000C1C9A"/>
    <w:rsid w:val="000C2FD5"/>
    <w:rsid w:val="000D2F33"/>
    <w:rsid w:val="000D389C"/>
    <w:rsid w:val="000D736F"/>
    <w:rsid w:val="000E7457"/>
    <w:rsid w:val="000F7F72"/>
    <w:rsid w:val="001037E9"/>
    <w:rsid w:val="001075BE"/>
    <w:rsid w:val="001125B9"/>
    <w:rsid w:val="00115914"/>
    <w:rsid w:val="001227A4"/>
    <w:rsid w:val="00132009"/>
    <w:rsid w:val="0014263D"/>
    <w:rsid w:val="0014646F"/>
    <w:rsid w:val="001512DB"/>
    <w:rsid w:val="00162D6A"/>
    <w:rsid w:val="00166484"/>
    <w:rsid w:val="00176487"/>
    <w:rsid w:val="00181329"/>
    <w:rsid w:val="001945E0"/>
    <w:rsid w:val="001A491D"/>
    <w:rsid w:val="001B3D06"/>
    <w:rsid w:val="001C2A65"/>
    <w:rsid w:val="001C2AEA"/>
    <w:rsid w:val="001D1B04"/>
    <w:rsid w:val="001D1DE3"/>
    <w:rsid w:val="001D7DC6"/>
    <w:rsid w:val="001E7178"/>
    <w:rsid w:val="001F1E05"/>
    <w:rsid w:val="001F2B67"/>
    <w:rsid w:val="001F3582"/>
    <w:rsid w:val="001F5138"/>
    <w:rsid w:val="00201FA9"/>
    <w:rsid w:val="002031E5"/>
    <w:rsid w:val="00215F87"/>
    <w:rsid w:val="00220C95"/>
    <w:rsid w:val="00222588"/>
    <w:rsid w:val="00223DE5"/>
    <w:rsid w:val="00224684"/>
    <w:rsid w:val="00226BB6"/>
    <w:rsid w:val="002276A8"/>
    <w:rsid w:val="00244F77"/>
    <w:rsid w:val="00246A53"/>
    <w:rsid w:val="00272144"/>
    <w:rsid w:val="0028070C"/>
    <w:rsid w:val="00280AE5"/>
    <w:rsid w:val="00286048"/>
    <w:rsid w:val="002940A7"/>
    <w:rsid w:val="00296DFB"/>
    <w:rsid w:val="002A38AB"/>
    <w:rsid w:val="002A3A62"/>
    <w:rsid w:val="002A3EE8"/>
    <w:rsid w:val="002A4F64"/>
    <w:rsid w:val="002B1389"/>
    <w:rsid w:val="002B2851"/>
    <w:rsid w:val="002B758D"/>
    <w:rsid w:val="002C2235"/>
    <w:rsid w:val="002C3278"/>
    <w:rsid w:val="002E0F70"/>
    <w:rsid w:val="002E2B39"/>
    <w:rsid w:val="002F3B53"/>
    <w:rsid w:val="00303F14"/>
    <w:rsid w:val="00307D1E"/>
    <w:rsid w:val="00322FA9"/>
    <w:rsid w:val="00323AF4"/>
    <w:rsid w:val="00327CAE"/>
    <w:rsid w:val="003336E7"/>
    <w:rsid w:val="00343DD3"/>
    <w:rsid w:val="00345148"/>
    <w:rsid w:val="003865AF"/>
    <w:rsid w:val="003958A1"/>
    <w:rsid w:val="003A0A31"/>
    <w:rsid w:val="003A0D90"/>
    <w:rsid w:val="003A7053"/>
    <w:rsid w:val="003B6F5C"/>
    <w:rsid w:val="003D54DB"/>
    <w:rsid w:val="003D5669"/>
    <w:rsid w:val="003E1115"/>
    <w:rsid w:val="003E7268"/>
    <w:rsid w:val="003F350B"/>
    <w:rsid w:val="003F5871"/>
    <w:rsid w:val="00400572"/>
    <w:rsid w:val="004067CF"/>
    <w:rsid w:val="00411D1D"/>
    <w:rsid w:val="00411D9F"/>
    <w:rsid w:val="00413CC1"/>
    <w:rsid w:val="004301DE"/>
    <w:rsid w:val="004310A0"/>
    <w:rsid w:val="00447323"/>
    <w:rsid w:val="00456CBC"/>
    <w:rsid w:val="00465116"/>
    <w:rsid w:val="00467B5F"/>
    <w:rsid w:val="00471ED5"/>
    <w:rsid w:val="00474F15"/>
    <w:rsid w:val="0048014E"/>
    <w:rsid w:val="004837BF"/>
    <w:rsid w:val="00497C58"/>
    <w:rsid w:val="004C25B6"/>
    <w:rsid w:val="004C4CAD"/>
    <w:rsid w:val="004C604A"/>
    <w:rsid w:val="004C63B0"/>
    <w:rsid w:val="004C7E88"/>
    <w:rsid w:val="004E3019"/>
    <w:rsid w:val="004F010B"/>
    <w:rsid w:val="004F1BB9"/>
    <w:rsid w:val="004F4671"/>
    <w:rsid w:val="004F6717"/>
    <w:rsid w:val="005015D3"/>
    <w:rsid w:val="005030BD"/>
    <w:rsid w:val="0051401A"/>
    <w:rsid w:val="0051517E"/>
    <w:rsid w:val="005206A7"/>
    <w:rsid w:val="005236B9"/>
    <w:rsid w:val="0053189B"/>
    <w:rsid w:val="0053776D"/>
    <w:rsid w:val="0056443A"/>
    <w:rsid w:val="00566372"/>
    <w:rsid w:val="00566635"/>
    <w:rsid w:val="00572A47"/>
    <w:rsid w:val="0057449E"/>
    <w:rsid w:val="00574C8C"/>
    <w:rsid w:val="00576D0A"/>
    <w:rsid w:val="00576F55"/>
    <w:rsid w:val="0057712A"/>
    <w:rsid w:val="005900C4"/>
    <w:rsid w:val="00596E56"/>
    <w:rsid w:val="005A3ED6"/>
    <w:rsid w:val="005A5916"/>
    <w:rsid w:val="005B07ED"/>
    <w:rsid w:val="005B4882"/>
    <w:rsid w:val="005B5BD7"/>
    <w:rsid w:val="005B5E86"/>
    <w:rsid w:val="005D4CB3"/>
    <w:rsid w:val="005D555B"/>
    <w:rsid w:val="005D72BE"/>
    <w:rsid w:val="005F01B9"/>
    <w:rsid w:val="0060040F"/>
    <w:rsid w:val="00603629"/>
    <w:rsid w:val="00604235"/>
    <w:rsid w:val="006049CC"/>
    <w:rsid w:val="00612D2F"/>
    <w:rsid w:val="00614B82"/>
    <w:rsid w:val="00616E32"/>
    <w:rsid w:val="00622369"/>
    <w:rsid w:val="00653474"/>
    <w:rsid w:val="00664920"/>
    <w:rsid w:val="00671CC9"/>
    <w:rsid w:val="006759E3"/>
    <w:rsid w:val="0067628F"/>
    <w:rsid w:val="00676853"/>
    <w:rsid w:val="00680E9B"/>
    <w:rsid w:val="006817DB"/>
    <w:rsid w:val="00681FA9"/>
    <w:rsid w:val="006875AB"/>
    <w:rsid w:val="0069236B"/>
    <w:rsid w:val="00694080"/>
    <w:rsid w:val="00697BF9"/>
    <w:rsid w:val="006A1FE3"/>
    <w:rsid w:val="006A3328"/>
    <w:rsid w:val="006A5E1C"/>
    <w:rsid w:val="006C1843"/>
    <w:rsid w:val="006D7C32"/>
    <w:rsid w:val="006E3810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36AFA"/>
    <w:rsid w:val="00744537"/>
    <w:rsid w:val="007565B8"/>
    <w:rsid w:val="00761618"/>
    <w:rsid w:val="007632D3"/>
    <w:rsid w:val="0076717F"/>
    <w:rsid w:val="00775126"/>
    <w:rsid w:val="00784D43"/>
    <w:rsid w:val="007A3D80"/>
    <w:rsid w:val="007A4E33"/>
    <w:rsid w:val="007C329C"/>
    <w:rsid w:val="007D23E9"/>
    <w:rsid w:val="007D4EFF"/>
    <w:rsid w:val="007E139B"/>
    <w:rsid w:val="007E3663"/>
    <w:rsid w:val="007E5A5B"/>
    <w:rsid w:val="00812C57"/>
    <w:rsid w:val="00816B85"/>
    <w:rsid w:val="00831C4B"/>
    <w:rsid w:val="00851772"/>
    <w:rsid w:val="0087370B"/>
    <w:rsid w:val="00883FEB"/>
    <w:rsid w:val="00891AC5"/>
    <w:rsid w:val="008A1427"/>
    <w:rsid w:val="008A669D"/>
    <w:rsid w:val="008B021C"/>
    <w:rsid w:val="008B200E"/>
    <w:rsid w:val="008B2569"/>
    <w:rsid w:val="008C02B6"/>
    <w:rsid w:val="008C682E"/>
    <w:rsid w:val="008D43C5"/>
    <w:rsid w:val="008E267A"/>
    <w:rsid w:val="008E47AC"/>
    <w:rsid w:val="008E692A"/>
    <w:rsid w:val="008F1681"/>
    <w:rsid w:val="008F16CF"/>
    <w:rsid w:val="008F2BA1"/>
    <w:rsid w:val="00900383"/>
    <w:rsid w:val="00901248"/>
    <w:rsid w:val="0090268A"/>
    <w:rsid w:val="00903330"/>
    <w:rsid w:val="009043C9"/>
    <w:rsid w:val="00910131"/>
    <w:rsid w:val="009108D6"/>
    <w:rsid w:val="00910AE5"/>
    <w:rsid w:val="0091533C"/>
    <w:rsid w:val="00920EDB"/>
    <w:rsid w:val="00923615"/>
    <w:rsid w:val="00924742"/>
    <w:rsid w:val="00926C58"/>
    <w:rsid w:val="009278C3"/>
    <w:rsid w:val="0093633A"/>
    <w:rsid w:val="00941E8A"/>
    <w:rsid w:val="00946DFC"/>
    <w:rsid w:val="00956173"/>
    <w:rsid w:val="00976F06"/>
    <w:rsid w:val="0097720F"/>
    <w:rsid w:val="00977FEE"/>
    <w:rsid w:val="00980036"/>
    <w:rsid w:val="009804A5"/>
    <w:rsid w:val="00982D52"/>
    <w:rsid w:val="009929DE"/>
    <w:rsid w:val="009971F5"/>
    <w:rsid w:val="009A52A9"/>
    <w:rsid w:val="009B1C58"/>
    <w:rsid w:val="009C21AA"/>
    <w:rsid w:val="009D3806"/>
    <w:rsid w:val="009D6BA7"/>
    <w:rsid w:val="009E2CFC"/>
    <w:rsid w:val="009E3CA4"/>
    <w:rsid w:val="009F79A5"/>
    <w:rsid w:val="00A01802"/>
    <w:rsid w:val="00A12127"/>
    <w:rsid w:val="00A216A5"/>
    <w:rsid w:val="00A46E73"/>
    <w:rsid w:val="00A503AF"/>
    <w:rsid w:val="00A5153C"/>
    <w:rsid w:val="00A554C7"/>
    <w:rsid w:val="00A66E5E"/>
    <w:rsid w:val="00A86BC7"/>
    <w:rsid w:val="00A87CAA"/>
    <w:rsid w:val="00A92108"/>
    <w:rsid w:val="00A972A0"/>
    <w:rsid w:val="00AA5153"/>
    <w:rsid w:val="00AB2013"/>
    <w:rsid w:val="00AB2275"/>
    <w:rsid w:val="00AB4DD3"/>
    <w:rsid w:val="00AE1A0F"/>
    <w:rsid w:val="00AF12C5"/>
    <w:rsid w:val="00AF13E5"/>
    <w:rsid w:val="00AF3501"/>
    <w:rsid w:val="00AF705C"/>
    <w:rsid w:val="00B02695"/>
    <w:rsid w:val="00B02DB1"/>
    <w:rsid w:val="00B13F03"/>
    <w:rsid w:val="00B2171B"/>
    <w:rsid w:val="00B22F6B"/>
    <w:rsid w:val="00B23221"/>
    <w:rsid w:val="00B250E2"/>
    <w:rsid w:val="00B3244F"/>
    <w:rsid w:val="00B348FF"/>
    <w:rsid w:val="00B374E2"/>
    <w:rsid w:val="00B45961"/>
    <w:rsid w:val="00B5774C"/>
    <w:rsid w:val="00B73307"/>
    <w:rsid w:val="00B87C97"/>
    <w:rsid w:val="00B90C5C"/>
    <w:rsid w:val="00B9220C"/>
    <w:rsid w:val="00B946C5"/>
    <w:rsid w:val="00BC57F7"/>
    <w:rsid w:val="00BD43CF"/>
    <w:rsid w:val="00BF1C97"/>
    <w:rsid w:val="00BF2638"/>
    <w:rsid w:val="00BF63D8"/>
    <w:rsid w:val="00C03EB2"/>
    <w:rsid w:val="00C126AA"/>
    <w:rsid w:val="00C1768D"/>
    <w:rsid w:val="00C17DCA"/>
    <w:rsid w:val="00C204A9"/>
    <w:rsid w:val="00C2293F"/>
    <w:rsid w:val="00C33706"/>
    <w:rsid w:val="00C37417"/>
    <w:rsid w:val="00C41E84"/>
    <w:rsid w:val="00C463D1"/>
    <w:rsid w:val="00C6534C"/>
    <w:rsid w:val="00C663F6"/>
    <w:rsid w:val="00C72410"/>
    <w:rsid w:val="00C87233"/>
    <w:rsid w:val="00C943E1"/>
    <w:rsid w:val="00CC0ABA"/>
    <w:rsid w:val="00CC4FBA"/>
    <w:rsid w:val="00CC5469"/>
    <w:rsid w:val="00CD0701"/>
    <w:rsid w:val="00CD1EB3"/>
    <w:rsid w:val="00CE4F10"/>
    <w:rsid w:val="00CE70E1"/>
    <w:rsid w:val="00CF1493"/>
    <w:rsid w:val="00CF4647"/>
    <w:rsid w:val="00D11E2E"/>
    <w:rsid w:val="00D1291E"/>
    <w:rsid w:val="00D27515"/>
    <w:rsid w:val="00D37F2F"/>
    <w:rsid w:val="00D473B0"/>
    <w:rsid w:val="00D55835"/>
    <w:rsid w:val="00D703DC"/>
    <w:rsid w:val="00D704D8"/>
    <w:rsid w:val="00D70846"/>
    <w:rsid w:val="00D709C4"/>
    <w:rsid w:val="00D761AC"/>
    <w:rsid w:val="00D773A9"/>
    <w:rsid w:val="00D86E96"/>
    <w:rsid w:val="00D93728"/>
    <w:rsid w:val="00D948BB"/>
    <w:rsid w:val="00DB2DF4"/>
    <w:rsid w:val="00DB562A"/>
    <w:rsid w:val="00DD1C23"/>
    <w:rsid w:val="00DE26DE"/>
    <w:rsid w:val="00DF2DD1"/>
    <w:rsid w:val="00DF48A4"/>
    <w:rsid w:val="00E030CC"/>
    <w:rsid w:val="00E05CE1"/>
    <w:rsid w:val="00E06E1E"/>
    <w:rsid w:val="00E179F4"/>
    <w:rsid w:val="00E27CF4"/>
    <w:rsid w:val="00E30815"/>
    <w:rsid w:val="00E32B61"/>
    <w:rsid w:val="00E36D5B"/>
    <w:rsid w:val="00E40392"/>
    <w:rsid w:val="00E4351D"/>
    <w:rsid w:val="00E45B5D"/>
    <w:rsid w:val="00E47F61"/>
    <w:rsid w:val="00E61296"/>
    <w:rsid w:val="00E6157E"/>
    <w:rsid w:val="00E63722"/>
    <w:rsid w:val="00E74927"/>
    <w:rsid w:val="00E80789"/>
    <w:rsid w:val="00E83385"/>
    <w:rsid w:val="00E83623"/>
    <w:rsid w:val="00E8392C"/>
    <w:rsid w:val="00E87415"/>
    <w:rsid w:val="00E9268A"/>
    <w:rsid w:val="00E96D65"/>
    <w:rsid w:val="00EA6A87"/>
    <w:rsid w:val="00EB5431"/>
    <w:rsid w:val="00ED0850"/>
    <w:rsid w:val="00EE4A97"/>
    <w:rsid w:val="00EF0198"/>
    <w:rsid w:val="00EF6E79"/>
    <w:rsid w:val="00F15207"/>
    <w:rsid w:val="00F1643E"/>
    <w:rsid w:val="00F16489"/>
    <w:rsid w:val="00F164FA"/>
    <w:rsid w:val="00F21B35"/>
    <w:rsid w:val="00F22321"/>
    <w:rsid w:val="00F368DE"/>
    <w:rsid w:val="00F506C0"/>
    <w:rsid w:val="00F57311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D4050"/>
    <w:rsid w:val="00FD708C"/>
    <w:rsid w:val="00FE6C85"/>
    <w:rsid w:val="00FF1699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369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eastAsia="en-GB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eastAsia="en-GB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  <w:lang w:eastAsia="en-GB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  <w:lang w:eastAsia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link w:val="ListaszerbekezdsChar"/>
    <w:uiPriority w:val="99"/>
    <w:qFormat/>
    <w:rsid w:val="00664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76853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D5CD-5F34-4106-A73C-C56E71C2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16</Pages>
  <Words>4228</Words>
  <Characters>29181</Characters>
  <Application>Microsoft Office Word</Application>
  <DocSecurity>0</DocSecurity>
  <Lines>243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2016-08-23T13:50:00Z</dcterms:created>
  <dcterms:modified xsi:type="dcterms:W3CDTF">2016-11-23T08:43:00Z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