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4D" w:rsidRPr="0090010E" w:rsidRDefault="006B4DE4" w:rsidP="00BF12F0">
      <w:pPr>
        <w:pStyle w:val="Szvegtrzsbehzssal"/>
        <w:ind w:left="0"/>
        <w:jc w:val="right"/>
        <w:rPr>
          <w:sz w:val="24"/>
          <w:szCs w:val="24"/>
        </w:rPr>
      </w:pPr>
      <w:r>
        <w:rPr>
          <w:sz w:val="24"/>
          <w:szCs w:val="24"/>
        </w:rPr>
        <w:t>1</w:t>
      </w:r>
      <w:r w:rsidR="00DD1A4D" w:rsidRPr="0090010E">
        <w:rPr>
          <w:sz w:val="24"/>
          <w:szCs w:val="24"/>
        </w:rPr>
        <w:t>. számú melléklet</w:t>
      </w:r>
    </w:p>
    <w:p w:rsidR="006B4DE4" w:rsidRDefault="00DD1A4D" w:rsidP="00BF12F0">
      <w:pPr>
        <w:adjustRightInd w:val="0"/>
        <w:jc w:val="center"/>
        <w:rPr>
          <w:b/>
          <w:bCs/>
          <w:smallCaps/>
          <w:sz w:val="28"/>
          <w:szCs w:val="28"/>
        </w:rPr>
      </w:pPr>
      <w:r w:rsidRPr="0090010E">
        <w:rPr>
          <w:b/>
          <w:bCs/>
          <w:smallCaps/>
          <w:sz w:val="28"/>
          <w:szCs w:val="28"/>
        </w:rPr>
        <w:t>Felolvasólap</w:t>
      </w:r>
    </w:p>
    <w:p w:rsidR="006B4DE4" w:rsidRPr="0090010E" w:rsidRDefault="006B4DE4" w:rsidP="00BF12F0">
      <w:pPr>
        <w:adjustRightInd w:val="0"/>
        <w:jc w:val="center"/>
        <w:rPr>
          <w:b/>
          <w:bCs/>
          <w:smallCaps/>
          <w:sz w:val="28"/>
          <w:szCs w:val="28"/>
        </w:rPr>
      </w:pPr>
      <w:r>
        <w:rPr>
          <w:b/>
          <w:bCs/>
          <w:smallCaps/>
          <w:sz w:val="28"/>
          <w:szCs w:val="28"/>
        </w:rPr>
        <w:t>végleges ajánlat</w:t>
      </w:r>
    </w:p>
    <w:p w:rsidR="00DD1A4D" w:rsidRPr="00663A5E" w:rsidRDefault="00DD1A4D" w:rsidP="00BF12F0">
      <w:pPr>
        <w:adjustRightInd w:val="0"/>
        <w:jc w:val="center"/>
        <w:rPr>
          <w:b/>
          <w:bCs/>
          <w:smallCaps/>
          <w:szCs w:val="24"/>
        </w:rPr>
      </w:pPr>
    </w:p>
    <w:p w:rsidR="00CD4F24" w:rsidRPr="00D7558F" w:rsidRDefault="0005153B" w:rsidP="00BF12F0">
      <w:pPr>
        <w:jc w:val="center"/>
      </w:pPr>
      <w:r w:rsidRPr="00CD4F65">
        <w:rPr>
          <w:b/>
        </w:rPr>
        <w:t>„2018. április 3. – 2019. április 2. időszakra szóló, a HungaroControl Zrt. Koszovó felett kijelölt légtérrel kapcsolatos tevékenységére vonatkozó légiforgalmi irányítási felelősségbiztosítási szerződés”</w:t>
      </w:r>
    </w:p>
    <w:p w:rsidR="00DD1A4D" w:rsidRPr="00D7558F" w:rsidRDefault="00DD1A4D" w:rsidP="00BF12F0">
      <w:pPr>
        <w:jc w:val="both"/>
        <w:rPr>
          <w:u w:val="single"/>
        </w:rPr>
      </w:pPr>
      <w:r w:rsidRPr="00D7558F">
        <w:rPr>
          <w:u w:val="single"/>
        </w:rPr>
        <w:t>Közös ajánlattétel esetén</w:t>
      </w:r>
      <w:r w:rsidRPr="00D7558F">
        <w:rPr>
          <w:u w:val="single"/>
          <w:vertAlign w:val="superscript"/>
        </w:rPr>
        <w:footnoteReference w:id="1"/>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Közös ajánlattevők neve: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1. tagjának neve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1. tagjának székhelye: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2. tagjának neve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2. tagjának székhelye: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w:t>
            </w:r>
            <w:r w:rsidRPr="00D7558F">
              <w:rPr>
                <w:vertAlign w:val="superscript"/>
              </w:rPr>
              <w:footnoteReference w:id="2"/>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 xml:space="preserve">Közös ajánlattevők </w:t>
            </w:r>
            <w:r>
              <w:t>nevében eljáró cég neve (Kbt. 35</w:t>
            </w:r>
            <w:r w:rsidRPr="00D7558F">
              <w:t>. § (2) bekezdés szerint):</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A Közös ajánlattevők nevében kapcsolattartására meghatalmazott személy neve: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postacíme: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telefonszáma:</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telefax száma:</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e-mail címe:</w:t>
            </w:r>
          </w:p>
        </w:tc>
        <w:tc>
          <w:tcPr>
            <w:tcW w:w="4438" w:type="dxa"/>
            <w:vAlign w:val="center"/>
          </w:tcPr>
          <w:p w:rsidR="00DD1A4D" w:rsidRPr="00D7558F" w:rsidRDefault="00DD1A4D" w:rsidP="00BF12F0">
            <w:pPr>
              <w:adjustRightInd w:val="0"/>
              <w:jc w:val="both"/>
              <w:rPr>
                <w:b/>
                <w:bCs/>
              </w:rPr>
            </w:pPr>
          </w:p>
        </w:tc>
      </w:tr>
    </w:tbl>
    <w:p w:rsidR="00DD1A4D" w:rsidRDefault="00DD1A4D" w:rsidP="00BF12F0">
      <w:pPr>
        <w:jc w:val="both"/>
      </w:pPr>
    </w:p>
    <w:p w:rsidR="00DD1A4D" w:rsidRDefault="00DD1A4D" w:rsidP="00BF12F0">
      <w:pPr>
        <w:jc w:val="both"/>
        <w:rPr>
          <w:b/>
        </w:rPr>
      </w:pPr>
      <w:r w:rsidRPr="007500D2">
        <w:rPr>
          <w:b/>
        </w:rPr>
        <w:t xml:space="preserve">Ajánlattevő a szerződés teljesítését az alábbi - </w:t>
      </w:r>
      <w:r w:rsidRPr="00E61F9B">
        <w:rPr>
          <w:b/>
          <w:i/>
          <w:u w:val="single"/>
        </w:rPr>
        <w:t>számszerűsíthető adatok</w:t>
      </w:r>
      <w:r w:rsidRPr="007500D2">
        <w:rPr>
          <w:b/>
        </w:rPr>
        <w:t xml:space="preserve"> - szerint vállalja:</w:t>
      </w:r>
    </w:p>
    <w:tbl>
      <w:tblPr>
        <w:tblW w:w="90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8"/>
        <w:gridCol w:w="4536"/>
      </w:tblGrid>
      <w:tr w:rsidR="00CD4F24" w:rsidRPr="008B2F6E" w:rsidTr="002217C3">
        <w:trPr>
          <w:trHeight w:val="342"/>
          <w:tblCellSpacing w:w="20" w:type="dxa"/>
        </w:trPr>
        <w:tc>
          <w:tcPr>
            <w:tcW w:w="4498" w:type="dxa"/>
          </w:tcPr>
          <w:p w:rsidR="00CD4F24" w:rsidRPr="00E61F9B" w:rsidRDefault="00CD4F24" w:rsidP="00BF12F0">
            <w:pPr>
              <w:numPr>
                <w:ilvl w:val="0"/>
                <w:numId w:val="1"/>
              </w:numPr>
              <w:ind w:left="426" w:hanging="426"/>
              <w:jc w:val="both"/>
              <w:rPr>
                <w:b/>
              </w:rPr>
            </w:pPr>
            <w:r w:rsidRPr="0090010E">
              <w:rPr>
                <w:b/>
                <w:bCs/>
                <w:iCs w:val="0"/>
                <w:color w:val="auto"/>
                <w:szCs w:val="24"/>
                <w:lang w:eastAsia="hu-HU"/>
              </w:rPr>
              <w:t>Nettó ajánlati ár [biztosítási díj a biztosítási időszakra vonatkozóan (USD)]</w:t>
            </w:r>
            <w:r w:rsidRPr="0090010E">
              <w:rPr>
                <w:rStyle w:val="Lbjegyzet-hivatkozs"/>
                <w:bCs/>
                <w:iCs w:val="0"/>
                <w:color w:val="auto"/>
                <w:szCs w:val="24"/>
                <w:lang w:eastAsia="hu-HU"/>
              </w:rPr>
              <w:footnoteReference w:id="3"/>
            </w:r>
          </w:p>
        </w:tc>
        <w:tc>
          <w:tcPr>
            <w:tcW w:w="4476" w:type="dxa"/>
            <w:vAlign w:val="center"/>
          </w:tcPr>
          <w:p w:rsidR="00CD4F24" w:rsidRPr="008B2F6E" w:rsidRDefault="00CD4F24" w:rsidP="00BF12F0">
            <w:pPr>
              <w:adjustRightInd w:val="0"/>
              <w:jc w:val="center"/>
              <w:rPr>
                <w:bCs/>
                <w:lang w:eastAsia="hu-HU"/>
              </w:rPr>
            </w:pPr>
            <w:r>
              <w:rPr>
                <w:bCs/>
                <w:lang w:eastAsia="hu-HU"/>
              </w:rPr>
              <w:t>……. USD</w:t>
            </w:r>
          </w:p>
        </w:tc>
      </w:tr>
    </w:tbl>
    <w:p w:rsidR="008075A6" w:rsidRDefault="008075A6" w:rsidP="00BF12F0">
      <w:pPr>
        <w:jc w:val="both"/>
        <w:rPr>
          <w:szCs w:val="24"/>
        </w:rPr>
      </w:pPr>
    </w:p>
    <w:p w:rsidR="006B4DE4" w:rsidRPr="0090010E" w:rsidRDefault="006B4DE4" w:rsidP="00BF12F0">
      <w:pPr>
        <w:jc w:val="both"/>
        <w:rPr>
          <w:szCs w:val="24"/>
        </w:rPr>
      </w:pPr>
      <w:r w:rsidRPr="0090010E">
        <w:rPr>
          <w:szCs w:val="24"/>
        </w:rPr>
        <w:lastRenderedPageBreak/>
        <w:t>Jelen nyilatkozatot a HungaroControl Zrt. (1185 Budapest, Igló.</w:t>
      </w:r>
      <w:r>
        <w:rPr>
          <w:szCs w:val="24"/>
        </w:rPr>
        <w:t xml:space="preserve"> u. 33-35.) ajánlatkérő által a </w:t>
      </w:r>
      <w:r w:rsidR="0005153B" w:rsidRPr="00CD4F65">
        <w:rPr>
          <w:b/>
        </w:rPr>
        <w:t>„2018. április 3. – 2019. április 2. időszakra szóló, a HungaroControl Zrt. Koszovó felett kijelölt légtérrel kapcsolatos tevékenységére vonatkozó légiforgalmi irányítási felelősségbiztosítási szerződés”</w:t>
      </w:r>
      <w:r w:rsidR="0005153B">
        <w:rPr>
          <w:b/>
        </w:rPr>
        <w:t xml:space="preserve"> </w:t>
      </w:r>
      <w:r w:rsidRPr="0090010E">
        <w:rPr>
          <w:bCs/>
          <w:szCs w:val="24"/>
        </w:rPr>
        <w:t>tárgyú</w:t>
      </w:r>
      <w:r w:rsidRPr="0090010E">
        <w:rPr>
          <w:szCs w:val="24"/>
        </w:rPr>
        <w:t xml:space="preserve"> tárgyalás</w:t>
      </w:r>
      <w:r>
        <w:rPr>
          <w:szCs w:val="24"/>
        </w:rPr>
        <w:t xml:space="preserve">os közbeszerzési eljárásban, a </w:t>
      </w:r>
      <w:r w:rsidRPr="00BF12F0">
        <w:rPr>
          <w:szCs w:val="24"/>
          <w:u w:val="single"/>
        </w:rPr>
        <w:t>végleges ajánlat</w:t>
      </w:r>
      <w:r w:rsidRPr="0090010E">
        <w:rPr>
          <w:szCs w:val="24"/>
        </w:rPr>
        <w:t xml:space="preserve"> részeként tesszük.</w:t>
      </w:r>
    </w:p>
    <w:p w:rsidR="006B4DE4" w:rsidRDefault="006B4DE4" w:rsidP="00BF12F0">
      <w:pPr>
        <w:tabs>
          <w:tab w:val="left" w:pos="851"/>
          <w:tab w:val="right" w:pos="8222"/>
        </w:tabs>
        <w:rPr>
          <w:iCs w:val="0"/>
        </w:rPr>
      </w:pPr>
    </w:p>
    <w:p w:rsidR="00BF12F0" w:rsidRDefault="00BF12F0" w:rsidP="00BF12F0">
      <w:pPr>
        <w:tabs>
          <w:tab w:val="left" w:pos="851"/>
          <w:tab w:val="right" w:pos="8222"/>
        </w:tabs>
        <w:rPr>
          <w:iCs w:val="0"/>
        </w:rPr>
      </w:pPr>
    </w:p>
    <w:p w:rsidR="00DD1A4D" w:rsidRPr="0090010E" w:rsidRDefault="00DD1A4D" w:rsidP="00BF12F0">
      <w:pPr>
        <w:tabs>
          <w:tab w:val="left" w:pos="851"/>
          <w:tab w:val="right" w:pos="8222"/>
        </w:tabs>
        <w:rPr>
          <w:b/>
          <w:bCs/>
          <w:iCs w:val="0"/>
        </w:rPr>
      </w:pPr>
      <w:r w:rsidRPr="0090010E">
        <w:rPr>
          <w:iCs w:val="0"/>
        </w:rPr>
        <w:t>Kelt:</w:t>
      </w:r>
      <w:r w:rsidRPr="0090010E">
        <w:rPr>
          <w:b/>
          <w:bCs/>
          <w:iCs w:val="0"/>
        </w:rPr>
        <w:t xml:space="preserve"> </w:t>
      </w:r>
    </w:p>
    <w:p w:rsidR="00DD1A4D" w:rsidRDefault="00DD1A4D" w:rsidP="00BF12F0">
      <w:pPr>
        <w:tabs>
          <w:tab w:val="left" w:pos="851"/>
          <w:tab w:val="right" w:pos="8222"/>
        </w:tabs>
        <w:rPr>
          <w:b/>
          <w:bCs/>
          <w:iCs w:val="0"/>
        </w:rPr>
      </w:pPr>
    </w:p>
    <w:p w:rsidR="00BF12F0" w:rsidRPr="0090010E" w:rsidRDefault="00BF12F0" w:rsidP="00BF12F0">
      <w:pPr>
        <w:tabs>
          <w:tab w:val="left" w:pos="851"/>
          <w:tab w:val="right" w:pos="8222"/>
        </w:tabs>
        <w:rPr>
          <w:b/>
          <w:bCs/>
          <w:iCs w:val="0"/>
        </w:rPr>
      </w:pPr>
    </w:p>
    <w:tbl>
      <w:tblPr>
        <w:tblW w:w="0" w:type="auto"/>
        <w:tblInd w:w="4323" w:type="dxa"/>
        <w:tblCellMar>
          <w:left w:w="70" w:type="dxa"/>
          <w:right w:w="70" w:type="dxa"/>
        </w:tblCellMar>
        <w:tblLook w:val="04A0" w:firstRow="1" w:lastRow="0" w:firstColumn="1" w:lastColumn="0" w:noHBand="0" w:noVBand="1"/>
      </w:tblPr>
      <w:tblGrid>
        <w:gridCol w:w="4603"/>
      </w:tblGrid>
      <w:tr w:rsidR="00DD1A4D" w:rsidRPr="0090010E" w:rsidTr="002217C3">
        <w:tc>
          <w:tcPr>
            <w:tcW w:w="4603" w:type="dxa"/>
            <w:hideMark/>
          </w:tcPr>
          <w:p w:rsidR="00DD1A4D" w:rsidRPr="0090010E" w:rsidRDefault="00DD1A4D" w:rsidP="00BF12F0">
            <w:pPr>
              <w:jc w:val="center"/>
            </w:pPr>
            <w:r w:rsidRPr="0090010E">
              <w:tab/>
              <w:t>………………………………</w:t>
            </w:r>
          </w:p>
        </w:tc>
      </w:tr>
      <w:tr w:rsidR="00DD1A4D" w:rsidRPr="0090010E" w:rsidTr="002217C3">
        <w:tc>
          <w:tcPr>
            <w:tcW w:w="4603" w:type="dxa"/>
            <w:hideMark/>
          </w:tcPr>
          <w:p w:rsidR="00DD1A4D" w:rsidRPr="0090010E" w:rsidRDefault="00DD1A4D" w:rsidP="00BF12F0">
            <w:pPr>
              <w:jc w:val="center"/>
            </w:pPr>
            <w:r w:rsidRPr="0090010E">
              <w:t>cégszerű aláírás</w:t>
            </w:r>
          </w:p>
        </w:tc>
      </w:tr>
    </w:tbl>
    <w:p w:rsidR="00D958DA" w:rsidRDefault="00D958DA" w:rsidP="00BF12F0"/>
    <w:sectPr w:rsidR="00D95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4D" w:rsidRDefault="00DD1A4D" w:rsidP="00DD1A4D">
      <w:r>
        <w:separator/>
      </w:r>
    </w:p>
  </w:endnote>
  <w:endnote w:type="continuationSeparator" w:id="0">
    <w:p w:rsidR="00DD1A4D" w:rsidRDefault="00DD1A4D" w:rsidP="00DD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4D" w:rsidRDefault="00DD1A4D" w:rsidP="00DD1A4D">
      <w:r>
        <w:separator/>
      </w:r>
    </w:p>
  </w:footnote>
  <w:footnote w:type="continuationSeparator" w:id="0">
    <w:p w:rsidR="00DD1A4D" w:rsidRDefault="00DD1A4D" w:rsidP="00DD1A4D">
      <w:r>
        <w:continuationSeparator/>
      </w:r>
    </w:p>
  </w:footnote>
  <w:footnote w:id="1">
    <w:p w:rsidR="00DD1A4D" w:rsidRPr="0005153B" w:rsidRDefault="00DD1A4D" w:rsidP="00DD1A4D">
      <w:pPr>
        <w:pStyle w:val="Lbjegyzetszveg"/>
        <w:rPr>
          <w:sz w:val="20"/>
        </w:rPr>
      </w:pPr>
      <w:r w:rsidRPr="0005153B">
        <w:rPr>
          <w:rStyle w:val="Lbjegyzet-hivatkozs"/>
          <w:sz w:val="20"/>
        </w:rPr>
        <w:footnoteRef/>
      </w:r>
      <w:r w:rsidRPr="0005153B">
        <w:rPr>
          <w:sz w:val="20"/>
        </w:rPr>
        <w:t xml:space="preserve"> Önálló ajánlattétel esetén törölhető.</w:t>
      </w:r>
      <w:bookmarkStart w:id="0" w:name="_GoBack"/>
      <w:bookmarkEnd w:id="0"/>
    </w:p>
  </w:footnote>
  <w:footnote w:id="2">
    <w:p w:rsidR="00DD1A4D" w:rsidRPr="0005153B" w:rsidRDefault="00DD1A4D" w:rsidP="00DD1A4D">
      <w:pPr>
        <w:pStyle w:val="Lbjegyzetszveg"/>
        <w:rPr>
          <w:sz w:val="20"/>
        </w:rPr>
      </w:pPr>
      <w:r w:rsidRPr="0005153B">
        <w:rPr>
          <w:rStyle w:val="Lbjegyzet-hivatkozs"/>
          <w:sz w:val="20"/>
        </w:rPr>
        <w:footnoteRef/>
      </w:r>
      <w:r w:rsidRPr="0005153B">
        <w:rPr>
          <w:sz w:val="20"/>
        </w:rPr>
        <w:t xml:space="preserve"> </w:t>
      </w:r>
      <w:r w:rsidRPr="0005153B">
        <w:rPr>
          <w:sz w:val="20"/>
        </w:rPr>
        <w:t>Szükség szerint további sorokkal bővíthető</w:t>
      </w:r>
    </w:p>
  </w:footnote>
  <w:footnote w:id="3">
    <w:p w:rsidR="00CD4F24" w:rsidRPr="008312B8" w:rsidRDefault="00CD4F24" w:rsidP="00A61B87">
      <w:pPr>
        <w:pStyle w:val="Lbjegyzetszveg"/>
        <w:jc w:val="both"/>
      </w:pPr>
      <w:r w:rsidRPr="0005153B">
        <w:rPr>
          <w:rStyle w:val="Lbjegyzet-hivatkozs"/>
          <w:sz w:val="20"/>
        </w:rPr>
        <w:footnoteRef/>
      </w:r>
      <w:r w:rsidRPr="0005153B">
        <w:rPr>
          <w:sz w:val="20"/>
        </w:rPr>
        <w:t xml:space="preserve"> </w:t>
      </w:r>
      <w:r w:rsidRPr="0005153B">
        <w:rPr>
          <w:sz w:val="20"/>
        </w:rPr>
        <w:t xml:space="preserve">Az ajánlati árat </w:t>
      </w:r>
      <w:r w:rsidRPr="0005153B">
        <w:rPr>
          <w:sz w:val="20"/>
          <w:lang w:val="hu-HU"/>
        </w:rPr>
        <w:t>dollárban</w:t>
      </w:r>
      <w:r w:rsidRPr="0005153B">
        <w:rPr>
          <w:sz w:val="20"/>
        </w:rPr>
        <w:t xml:space="preserve"> (</w:t>
      </w:r>
      <w:r w:rsidRPr="0005153B">
        <w:rPr>
          <w:sz w:val="20"/>
          <w:lang w:val="hu-HU"/>
        </w:rPr>
        <w:t>USD</w:t>
      </w:r>
      <w:r w:rsidRPr="0005153B">
        <w:rPr>
          <w:sz w:val="20"/>
        </w:rPr>
        <w:t>) kell megadni, az összehasonlíthatóság érdekében.</w:t>
      </w:r>
      <w:r w:rsidRPr="00307FC4">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F0569"/>
    <w:multiLevelType w:val="hybridMultilevel"/>
    <w:tmpl w:val="6E74E582"/>
    <w:lvl w:ilvl="0" w:tplc="A02644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4D"/>
    <w:rsid w:val="00017DD8"/>
    <w:rsid w:val="0005153B"/>
    <w:rsid w:val="001604A3"/>
    <w:rsid w:val="00337F12"/>
    <w:rsid w:val="003B047F"/>
    <w:rsid w:val="0045686F"/>
    <w:rsid w:val="004D36EF"/>
    <w:rsid w:val="00663A5E"/>
    <w:rsid w:val="006B4DE4"/>
    <w:rsid w:val="008075A6"/>
    <w:rsid w:val="00BF12F0"/>
    <w:rsid w:val="00CD4F24"/>
    <w:rsid w:val="00D958DA"/>
    <w:rsid w:val="00DD1A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63A17-EF44-42E7-9C3B-93785C1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1A4D"/>
    <w:pPr>
      <w:widowControl w:val="0"/>
      <w:autoSpaceDE w:val="0"/>
      <w:autoSpaceDN w:val="0"/>
      <w:spacing w:after="0" w:line="240" w:lineRule="auto"/>
    </w:pPr>
    <w:rPr>
      <w:rFonts w:ascii="Times New Roman" w:eastAsia="Times New Roman" w:hAnsi="Times New Roman" w:cs="Times New Roman"/>
      <w:iCs/>
      <w:color w:val="000000"/>
      <w:sz w:val="24"/>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DD1A4D"/>
    <w:pPr>
      <w:ind w:left="360"/>
      <w:jc w:val="both"/>
    </w:pPr>
    <w:rPr>
      <w:sz w:val="28"/>
      <w:szCs w:val="28"/>
      <w:lang w:val="x-none"/>
    </w:rPr>
  </w:style>
  <w:style w:type="character" w:customStyle="1" w:styleId="SzvegtrzsbehzssalChar">
    <w:name w:val="Szövegtörzs behúzással Char"/>
    <w:basedOn w:val="Bekezdsalapbettpusa"/>
    <w:link w:val="Szvegtrzsbehzssal"/>
    <w:rsid w:val="00DD1A4D"/>
    <w:rPr>
      <w:rFonts w:ascii="Times New Roman" w:eastAsia="Times New Roman" w:hAnsi="Times New Roman" w:cs="Times New Roman"/>
      <w:iCs/>
      <w:color w:val="000000"/>
      <w:sz w:val="28"/>
      <w:szCs w:val="28"/>
      <w:lang w:val="x-none"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DD1A4D"/>
    <w:rPr>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D1A4D"/>
    <w:rPr>
      <w:rFonts w:ascii="Times New Roman" w:eastAsia="Times New Roman" w:hAnsi="Times New Roman" w:cs="Times New Roman"/>
      <w:iCs/>
      <w:color w:val="000000"/>
      <w:sz w:val="24"/>
      <w:szCs w:val="20"/>
      <w:lang w:val="x-none" w:eastAsia="en-US"/>
    </w:rPr>
  </w:style>
  <w:style w:type="character" w:styleId="Lbjegyzet-hivatkozs">
    <w:name w:val="footnote reference"/>
    <w:aliases w:val="BVI fnr,Footnote symbol,Times 10 Point, Exposant 3 Point,Footnote Reference Number,Exposant 3 Point"/>
    <w:uiPriority w:val="99"/>
    <w:rsid w:val="00DD1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201</Words>
  <Characters>1391</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13</cp:revision>
  <dcterms:created xsi:type="dcterms:W3CDTF">2017-02-21T13:25:00Z</dcterms:created>
  <dcterms:modified xsi:type="dcterms:W3CDTF">2018-02-12T11:01:00Z</dcterms:modified>
</cp:coreProperties>
</file>